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4C092A5F" w:rsidR="00C97AE5" w:rsidRPr="000A0273" w:rsidRDefault="00FA02A5" w:rsidP="005C4916">
      <w:pPr>
        <w:ind w:left="222" w:hangingChars="100" w:hanging="222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5C4916" w:rsidRPr="005C4916">
        <w:rPr>
          <w:rFonts w:asciiTheme="minorEastAsia" w:eastAsiaTheme="minorEastAsia" w:hAnsiTheme="minorEastAsia" w:hint="eastAsia"/>
        </w:rPr>
        <w:t>インバウンド市場における道産水産物プロモーション委託業務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5C4916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459AD"/>
    <w:rsid w:val="00585FC4"/>
    <w:rsid w:val="005C4916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850A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39</cp:revision>
  <cp:lastPrinted>2026-04-20T06:30:00Z</cp:lastPrinted>
  <dcterms:created xsi:type="dcterms:W3CDTF">2015-03-20T10:33:00Z</dcterms:created>
  <dcterms:modified xsi:type="dcterms:W3CDTF">2026-04-21T06:33:00Z</dcterms:modified>
</cp:coreProperties>
</file>