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14877AC3" w:rsidR="00C97AE5" w:rsidRPr="000A0273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6B2090" w:rsidRPr="006B2090">
        <w:rPr>
          <w:rFonts w:asciiTheme="minorEastAsia" w:eastAsiaTheme="minorEastAsia" w:hAnsiTheme="minorEastAsia" w:hint="eastAsia"/>
        </w:rPr>
        <w:t>令和８年度道外大学生U・Iターン促進事業委託業務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B2090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37</cp:revision>
  <cp:lastPrinted>2023-03-23T11:38:00Z</cp:lastPrinted>
  <dcterms:created xsi:type="dcterms:W3CDTF">2015-03-20T10:33:00Z</dcterms:created>
  <dcterms:modified xsi:type="dcterms:W3CDTF">2026-04-15T02:49:00Z</dcterms:modified>
</cp:coreProperties>
</file>