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47CFC6C8" w14:textId="77777777" w:rsidR="00DB5E6E" w:rsidRDefault="00DB5E6E" w:rsidP="00DB5E6E">
      <w:pPr>
        <w:pStyle w:val="Default"/>
      </w:pPr>
    </w:p>
    <w:p w14:paraId="0909AF7D" w14:textId="11A02658" w:rsidR="00DB5E6E" w:rsidRPr="00A433D9" w:rsidRDefault="00A45D1D" w:rsidP="00DB5E6E">
      <w:pPr>
        <w:pStyle w:val="Default"/>
        <w:jc w:val="center"/>
        <w:rPr>
          <w:b/>
        </w:rPr>
      </w:pPr>
      <w:r w:rsidRPr="00A45D1D">
        <w:rPr>
          <w:rFonts w:hint="eastAsia"/>
          <w:b/>
          <w:bCs/>
          <w:snapToGrid w:val="0"/>
        </w:rPr>
        <w:t>自動運転社会実装推進事業業務委託</w:t>
      </w:r>
      <w:r w:rsidR="00BC3E50" w:rsidRPr="00A433D9">
        <w:rPr>
          <w:rFonts w:hint="eastAsia"/>
          <w:b/>
        </w:rPr>
        <w:t>特記</w:t>
      </w:r>
      <w:r w:rsidR="00DB5E6E" w:rsidRPr="00A433D9">
        <w:rPr>
          <w:rFonts w:hint="eastAsia"/>
          <w:b/>
        </w:rPr>
        <w:t>仕様書</w:t>
      </w:r>
    </w:p>
    <w:p w14:paraId="539E172A" w14:textId="77777777" w:rsidR="00DB5E6E" w:rsidRDefault="00DB5E6E" w:rsidP="00DB5E6E">
      <w:pPr>
        <w:pStyle w:val="Default"/>
        <w:rPr>
          <w:sz w:val="22"/>
          <w:szCs w:val="22"/>
        </w:rPr>
      </w:pPr>
      <w:r>
        <w:rPr>
          <w:sz w:val="22"/>
          <w:szCs w:val="22"/>
        </w:rPr>
        <w:t xml:space="preserve"> </w:t>
      </w:r>
    </w:p>
    <w:p w14:paraId="72EB8E68" w14:textId="53D10949" w:rsidR="00DB5E6E" w:rsidRPr="00F050BC" w:rsidRDefault="00DB5E6E" w:rsidP="00793B5D">
      <w:pPr>
        <w:pStyle w:val="Default"/>
        <w:ind w:firstLineChars="100" w:firstLine="220"/>
        <w:rPr>
          <w:sz w:val="22"/>
          <w:szCs w:val="22"/>
        </w:rPr>
      </w:pPr>
      <w:r w:rsidRPr="00F050BC">
        <w:rPr>
          <w:rFonts w:hint="eastAsia"/>
          <w:sz w:val="22"/>
          <w:szCs w:val="22"/>
        </w:rPr>
        <w:t>本仕様書は、当別町（以下「委託者」という。）が実施する</w:t>
      </w:r>
      <w:r w:rsidR="00A45D1D">
        <w:rPr>
          <w:rFonts w:hint="eastAsia"/>
          <w:snapToGrid w:val="0"/>
        </w:rPr>
        <w:t>自動運転社会実装推進事業業務委託</w:t>
      </w:r>
      <w:r w:rsidRPr="00F050BC">
        <w:rPr>
          <w:rFonts w:hint="eastAsia"/>
          <w:sz w:val="22"/>
          <w:szCs w:val="22"/>
        </w:rPr>
        <w:t>に関して必要な事項を定めるとともに、受託者が実施しなければならない事項を定める。</w:t>
      </w:r>
      <w:r w:rsidRPr="00F050BC">
        <w:rPr>
          <w:sz w:val="22"/>
          <w:szCs w:val="22"/>
        </w:rPr>
        <w:t xml:space="preserve"> </w:t>
      </w:r>
    </w:p>
    <w:p w14:paraId="51C3180D" w14:textId="77777777" w:rsidR="003F2A07" w:rsidRPr="00A45D1D" w:rsidRDefault="003F2A07" w:rsidP="00DB5E6E">
      <w:pPr>
        <w:pStyle w:val="Default"/>
        <w:rPr>
          <w:sz w:val="22"/>
          <w:szCs w:val="22"/>
        </w:rPr>
      </w:pPr>
    </w:p>
    <w:p w14:paraId="447E96B2" w14:textId="31FE3ED6" w:rsidR="00DB5E6E" w:rsidRPr="00F050BC" w:rsidRDefault="00DB5E6E" w:rsidP="00DB5E6E">
      <w:pPr>
        <w:pStyle w:val="Default"/>
        <w:rPr>
          <w:sz w:val="22"/>
          <w:szCs w:val="22"/>
        </w:rPr>
      </w:pPr>
      <w:r w:rsidRPr="00F050BC">
        <w:rPr>
          <w:rFonts w:hint="eastAsia"/>
          <w:sz w:val="22"/>
          <w:szCs w:val="22"/>
        </w:rPr>
        <w:t>１</w:t>
      </w:r>
      <w:r w:rsidR="00F050BC" w:rsidRPr="00F050BC">
        <w:rPr>
          <w:rFonts w:hint="eastAsia"/>
          <w:sz w:val="22"/>
          <w:szCs w:val="22"/>
        </w:rPr>
        <w:t xml:space="preserve">　</w:t>
      </w:r>
      <w:r w:rsidRPr="00F050BC">
        <w:rPr>
          <w:rFonts w:hint="eastAsia"/>
          <w:sz w:val="22"/>
          <w:szCs w:val="22"/>
        </w:rPr>
        <w:t>委託業務名</w:t>
      </w:r>
      <w:r w:rsidRPr="00F050BC">
        <w:rPr>
          <w:sz w:val="22"/>
          <w:szCs w:val="22"/>
        </w:rPr>
        <w:t xml:space="preserve"> </w:t>
      </w:r>
    </w:p>
    <w:p w14:paraId="4767FAB0" w14:textId="2A0CC5D2" w:rsidR="003F2A07" w:rsidRPr="00F050BC" w:rsidRDefault="00A45D1D" w:rsidP="00F050BC">
      <w:pPr>
        <w:pStyle w:val="Default"/>
        <w:ind w:firstLineChars="200" w:firstLine="480"/>
        <w:rPr>
          <w:rFonts w:hAnsi="ＭＳ 明朝"/>
          <w:sz w:val="22"/>
          <w:szCs w:val="22"/>
        </w:rPr>
      </w:pPr>
      <w:r>
        <w:rPr>
          <w:rFonts w:hint="eastAsia"/>
          <w:snapToGrid w:val="0"/>
        </w:rPr>
        <w:t>自動運転社会実装推進事業業務委託</w:t>
      </w:r>
    </w:p>
    <w:p w14:paraId="7B090B79" w14:textId="77777777" w:rsidR="00171441" w:rsidRPr="00F050BC" w:rsidRDefault="00171441" w:rsidP="00DB5E6E">
      <w:pPr>
        <w:pStyle w:val="Default"/>
        <w:rPr>
          <w:sz w:val="22"/>
          <w:szCs w:val="22"/>
        </w:rPr>
      </w:pPr>
    </w:p>
    <w:p w14:paraId="1684C6A3" w14:textId="77777777" w:rsidR="00F050BC" w:rsidRDefault="00DB5E6E" w:rsidP="00F050BC">
      <w:pPr>
        <w:pStyle w:val="Default"/>
        <w:rPr>
          <w:sz w:val="22"/>
          <w:szCs w:val="22"/>
        </w:rPr>
      </w:pPr>
      <w:r w:rsidRPr="00F050BC">
        <w:rPr>
          <w:rFonts w:hint="eastAsia"/>
          <w:sz w:val="22"/>
          <w:szCs w:val="22"/>
        </w:rPr>
        <w:t>２</w:t>
      </w:r>
      <w:r w:rsidR="00F050BC">
        <w:rPr>
          <w:rFonts w:hint="eastAsia"/>
          <w:sz w:val="22"/>
          <w:szCs w:val="22"/>
        </w:rPr>
        <w:t xml:space="preserve">　</w:t>
      </w:r>
      <w:r w:rsidRPr="00F050BC">
        <w:rPr>
          <w:rFonts w:hint="eastAsia"/>
          <w:sz w:val="22"/>
          <w:szCs w:val="22"/>
        </w:rPr>
        <w:t>業務目的</w:t>
      </w:r>
      <w:r w:rsidRPr="00F050BC">
        <w:rPr>
          <w:sz w:val="22"/>
          <w:szCs w:val="22"/>
        </w:rPr>
        <w:t xml:space="preserve"> </w:t>
      </w:r>
    </w:p>
    <w:p w14:paraId="7B72D709" w14:textId="15F492A3" w:rsidR="00A45D1D" w:rsidRDefault="00A45D1D" w:rsidP="00A45D1D">
      <w:pPr>
        <w:pStyle w:val="Default"/>
        <w:ind w:leftChars="100" w:left="210" w:firstLineChars="100" w:firstLine="220"/>
        <w:rPr>
          <w:sz w:val="22"/>
          <w:szCs w:val="22"/>
        </w:rPr>
      </w:pPr>
      <w:r w:rsidRPr="00A45D1D">
        <w:rPr>
          <w:rFonts w:hint="eastAsia"/>
          <w:sz w:val="22"/>
          <w:szCs w:val="22"/>
        </w:rPr>
        <w:t>当別町では、地域公共交通の主要な事業として、コミュニティバスが運行されている。本事業では、当別町と札幌市をつなぐ「あいの里金沢線」や札幌からの観光客の利用もある「西当別道の駅線」など４路線が運行しており、地域住民や観光客の足として欠かせない存在となっている。しかし、近年はドライバー不足などにより継続的な運行が危ぶまれている。この課題を解決するために町は</w:t>
      </w:r>
      <w:r w:rsidR="00D407FB">
        <w:rPr>
          <w:rFonts w:hint="eastAsia"/>
          <w:sz w:val="22"/>
          <w:szCs w:val="22"/>
        </w:rPr>
        <w:t>、</w:t>
      </w:r>
      <w:r w:rsidRPr="00A45D1D">
        <w:rPr>
          <w:rFonts w:hint="eastAsia"/>
          <w:sz w:val="22"/>
          <w:szCs w:val="22"/>
        </w:rPr>
        <w:t>ドライバー確保に向けた施策を推進しているものの、根本的な</w:t>
      </w:r>
      <w:r w:rsidR="00D407FB">
        <w:rPr>
          <w:rFonts w:hint="eastAsia"/>
          <w:sz w:val="22"/>
          <w:szCs w:val="22"/>
        </w:rPr>
        <w:t>課題</w:t>
      </w:r>
      <w:r w:rsidRPr="00A45D1D">
        <w:rPr>
          <w:rFonts w:hint="eastAsia"/>
          <w:sz w:val="22"/>
          <w:szCs w:val="22"/>
        </w:rPr>
        <w:t>解決には至っていない。</w:t>
      </w:r>
    </w:p>
    <w:p w14:paraId="033C249C" w14:textId="15E12562" w:rsidR="00D407FB" w:rsidRPr="00A45D1D" w:rsidRDefault="00D407FB" w:rsidP="00D407FB">
      <w:pPr>
        <w:pStyle w:val="Default"/>
        <w:ind w:leftChars="100" w:left="210" w:firstLineChars="100" w:firstLine="220"/>
        <w:rPr>
          <w:sz w:val="22"/>
          <w:szCs w:val="22"/>
        </w:rPr>
      </w:pPr>
      <w:r>
        <w:rPr>
          <w:rFonts w:hint="eastAsia"/>
          <w:sz w:val="22"/>
          <w:szCs w:val="22"/>
        </w:rPr>
        <w:t>本町では、この課題解決の一つの手法として、ドライバー不足に左右されない自動運転バスを公共交通に導入することを検討している。</w:t>
      </w:r>
    </w:p>
    <w:p w14:paraId="7FB07691" w14:textId="6772516C" w:rsidR="00A45D1D" w:rsidRPr="00A45D1D" w:rsidRDefault="00A45D1D" w:rsidP="00A45D1D">
      <w:pPr>
        <w:pStyle w:val="Default"/>
        <w:ind w:leftChars="100" w:left="210" w:firstLineChars="100" w:firstLine="220"/>
        <w:rPr>
          <w:sz w:val="22"/>
          <w:szCs w:val="22"/>
        </w:rPr>
      </w:pPr>
      <w:r w:rsidRPr="00A45D1D">
        <w:rPr>
          <w:rFonts w:hint="eastAsia"/>
          <w:sz w:val="22"/>
          <w:szCs w:val="22"/>
        </w:rPr>
        <w:t>本業務では、ロイズタウン駅周辺エリアにおける自動運転バスの実証実験を行う。本業務を通して技術面や社会受容性の両方の観点からデータ収集や分析を行い、公共交通としての自動運転バス導入に必要な検証を行うことを目的とする。</w:t>
      </w:r>
    </w:p>
    <w:p w14:paraId="177DB0C8" w14:textId="77777777" w:rsidR="00D81C30" w:rsidRPr="00A45D1D" w:rsidRDefault="00D81C30" w:rsidP="00D81C30">
      <w:pPr>
        <w:pStyle w:val="Default"/>
        <w:ind w:firstLineChars="100" w:firstLine="220"/>
        <w:rPr>
          <w:rFonts w:hAnsi="ＭＳ 明朝"/>
          <w:sz w:val="22"/>
          <w:szCs w:val="22"/>
        </w:rPr>
      </w:pPr>
    </w:p>
    <w:p w14:paraId="5C988CCC" w14:textId="2FEC19E9" w:rsidR="00003522" w:rsidRPr="00B85E7A" w:rsidRDefault="00DB5E6E" w:rsidP="00DB5E6E">
      <w:pPr>
        <w:pStyle w:val="Default"/>
        <w:rPr>
          <w:sz w:val="22"/>
          <w:szCs w:val="22"/>
        </w:rPr>
      </w:pPr>
      <w:r w:rsidRPr="00B85E7A">
        <w:rPr>
          <w:rFonts w:hint="eastAsia"/>
          <w:sz w:val="22"/>
          <w:szCs w:val="22"/>
        </w:rPr>
        <w:t>３</w:t>
      </w:r>
      <w:r w:rsidR="00F050BC">
        <w:rPr>
          <w:rFonts w:hint="eastAsia"/>
          <w:sz w:val="22"/>
          <w:szCs w:val="22"/>
        </w:rPr>
        <w:t xml:space="preserve">　</w:t>
      </w:r>
      <w:r w:rsidRPr="00B85E7A">
        <w:rPr>
          <w:rFonts w:hint="eastAsia"/>
          <w:sz w:val="22"/>
          <w:szCs w:val="22"/>
        </w:rPr>
        <w:t>業務の期間</w:t>
      </w:r>
    </w:p>
    <w:p w14:paraId="635E5FD9" w14:textId="55771011" w:rsidR="00CC23BA" w:rsidRDefault="00565A8D" w:rsidP="00F050BC">
      <w:pPr>
        <w:pStyle w:val="Default"/>
        <w:ind w:firstLineChars="200" w:firstLine="440"/>
        <w:rPr>
          <w:sz w:val="22"/>
          <w:szCs w:val="22"/>
        </w:rPr>
      </w:pPr>
      <w:r w:rsidRPr="00B85E7A">
        <w:rPr>
          <w:rFonts w:hint="eastAsia"/>
          <w:sz w:val="22"/>
          <w:szCs w:val="22"/>
        </w:rPr>
        <w:t>契約締結の日～</w:t>
      </w:r>
      <w:r w:rsidR="00F62560" w:rsidRPr="00B85E7A">
        <w:rPr>
          <w:rFonts w:hint="eastAsia"/>
          <w:sz w:val="22"/>
          <w:szCs w:val="22"/>
        </w:rPr>
        <w:t>令和</w:t>
      </w:r>
      <w:r w:rsidR="00A45D1D">
        <w:rPr>
          <w:rFonts w:hint="eastAsia"/>
          <w:sz w:val="22"/>
          <w:szCs w:val="22"/>
        </w:rPr>
        <w:t>８</w:t>
      </w:r>
      <w:r w:rsidRPr="00B85E7A">
        <w:rPr>
          <w:rFonts w:hint="eastAsia"/>
          <w:sz w:val="22"/>
          <w:szCs w:val="22"/>
        </w:rPr>
        <w:t>年</w:t>
      </w:r>
      <w:r w:rsidR="00E66BC5">
        <w:rPr>
          <w:rFonts w:hint="eastAsia"/>
          <w:sz w:val="22"/>
          <w:szCs w:val="22"/>
        </w:rPr>
        <w:t>２</w:t>
      </w:r>
      <w:r w:rsidRPr="00B85E7A">
        <w:rPr>
          <w:rFonts w:hint="eastAsia"/>
          <w:sz w:val="22"/>
          <w:szCs w:val="22"/>
        </w:rPr>
        <w:t>月</w:t>
      </w:r>
      <w:r w:rsidR="00E66BC5">
        <w:rPr>
          <w:rFonts w:hint="eastAsia"/>
          <w:sz w:val="22"/>
          <w:szCs w:val="22"/>
        </w:rPr>
        <w:t>２</w:t>
      </w:r>
      <w:r w:rsidR="00DD6507">
        <w:rPr>
          <w:rFonts w:hint="eastAsia"/>
          <w:sz w:val="22"/>
          <w:szCs w:val="22"/>
        </w:rPr>
        <w:t>７</w:t>
      </w:r>
      <w:r w:rsidR="00E321C1" w:rsidRPr="00B85E7A">
        <w:rPr>
          <w:rFonts w:hint="eastAsia"/>
          <w:sz w:val="22"/>
          <w:szCs w:val="22"/>
        </w:rPr>
        <w:t>日</w:t>
      </w:r>
      <w:r w:rsidR="004834CF">
        <w:rPr>
          <w:rFonts w:hint="eastAsia"/>
          <w:sz w:val="22"/>
          <w:szCs w:val="22"/>
        </w:rPr>
        <w:t>（</w:t>
      </w:r>
      <w:r w:rsidR="00E66BC5">
        <w:rPr>
          <w:rFonts w:hint="eastAsia"/>
          <w:sz w:val="22"/>
          <w:szCs w:val="22"/>
        </w:rPr>
        <w:t>金</w:t>
      </w:r>
      <w:r w:rsidR="004834CF">
        <w:rPr>
          <w:rFonts w:hint="eastAsia"/>
          <w:sz w:val="22"/>
          <w:szCs w:val="22"/>
        </w:rPr>
        <w:t>）</w:t>
      </w:r>
    </w:p>
    <w:p w14:paraId="45191C01" w14:textId="77777777" w:rsidR="00CE57AC" w:rsidRPr="00E66BC5" w:rsidRDefault="00CE57AC" w:rsidP="00F050BC">
      <w:pPr>
        <w:pStyle w:val="Default"/>
        <w:ind w:firstLineChars="200" w:firstLine="440"/>
        <w:rPr>
          <w:sz w:val="22"/>
          <w:szCs w:val="22"/>
        </w:rPr>
      </w:pPr>
    </w:p>
    <w:p w14:paraId="0DAEBBDB" w14:textId="48A93AD3" w:rsidR="00CE57AC" w:rsidRDefault="00CE57AC" w:rsidP="00CE57AC">
      <w:pPr>
        <w:pStyle w:val="Default"/>
        <w:rPr>
          <w:sz w:val="22"/>
          <w:szCs w:val="22"/>
        </w:rPr>
      </w:pPr>
      <w:r>
        <w:rPr>
          <w:rFonts w:hint="eastAsia"/>
          <w:sz w:val="22"/>
          <w:szCs w:val="22"/>
        </w:rPr>
        <w:t xml:space="preserve">４　</w:t>
      </w:r>
      <w:r w:rsidR="00B64B23">
        <w:rPr>
          <w:rFonts w:hint="eastAsia"/>
          <w:sz w:val="22"/>
          <w:szCs w:val="22"/>
        </w:rPr>
        <w:t>契約限度</w:t>
      </w:r>
      <w:r>
        <w:rPr>
          <w:rFonts w:hint="eastAsia"/>
          <w:sz w:val="22"/>
          <w:szCs w:val="22"/>
        </w:rPr>
        <w:t>額</w:t>
      </w:r>
    </w:p>
    <w:p w14:paraId="6E29B705" w14:textId="0FED9F25" w:rsidR="00CD6C02" w:rsidRPr="00B85E7A" w:rsidRDefault="00CE57AC" w:rsidP="00CE57AC">
      <w:pPr>
        <w:pStyle w:val="Default"/>
        <w:rPr>
          <w:sz w:val="22"/>
          <w:szCs w:val="22"/>
        </w:rPr>
      </w:pPr>
      <w:r>
        <w:rPr>
          <w:rFonts w:hint="eastAsia"/>
          <w:sz w:val="22"/>
          <w:szCs w:val="22"/>
        </w:rPr>
        <w:t xml:space="preserve">　　</w:t>
      </w:r>
      <w:r w:rsidR="00E66BC5">
        <w:rPr>
          <w:rFonts w:hint="eastAsia"/>
          <w:sz w:val="22"/>
          <w:szCs w:val="22"/>
        </w:rPr>
        <w:t>70</w:t>
      </w:r>
      <w:r>
        <w:rPr>
          <w:rFonts w:hint="eastAsia"/>
          <w:sz w:val="22"/>
          <w:szCs w:val="22"/>
        </w:rPr>
        <w:t>,</w:t>
      </w:r>
      <w:r w:rsidR="00E66BC5">
        <w:rPr>
          <w:rFonts w:hint="eastAsia"/>
          <w:sz w:val="22"/>
          <w:szCs w:val="22"/>
        </w:rPr>
        <w:t>00</w:t>
      </w:r>
      <w:r w:rsidR="00D407FB">
        <w:rPr>
          <w:rFonts w:hint="eastAsia"/>
          <w:sz w:val="22"/>
          <w:szCs w:val="22"/>
        </w:rPr>
        <w:t>0</w:t>
      </w:r>
      <w:r>
        <w:rPr>
          <w:rFonts w:hint="eastAsia"/>
          <w:sz w:val="22"/>
          <w:szCs w:val="22"/>
        </w:rPr>
        <w:t>,000円</w:t>
      </w:r>
      <w:r w:rsidR="00B64B23">
        <w:rPr>
          <w:rFonts w:hint="eastAsia"/>
          <w:sz w:val="22"/>
          <w:szCs w:val="22"/>
        </w:rPr>
        <w:t>（消費税及び地方消費税を含む）</w:t>
      </w:r>
    </w:p>
    <w:p w14:paraId="368FFDB2" w14:textId="77777777" w:rsidR="006C1A75" w:rsidRPr="00B85E7A" w:rsidRDefault="006C1A75" w:rsidP="00163889">
      <w:pPr>
        <w:pStyle w:val="Default"/>
        <w:rPr>
          <w:sz w:val="22"/>
          <w:szCs w:val="22"/>
        </w:rPr>
      </w:pPr>
    </w:p>
    <w:p w14:paraId="4D0464CA" w14:textId="71D6584B" w:rsidR="00DB5E6E" w:rsidRPr="00B85E7A" w:rsidRDefault="00CE57AC" w:rsidP="00163889">
      <w:pPr>
        <w:pStyle w:val="Default"/>
        <w:rPr>
          <w:sz w:val="22"/>
          <w:szCs w:val="22"/>
        </w:rPr>
      </w:pPr>
      <w:r>
        <w:rPr>
          <w:rFonts w:hint="eastAsia"/>
          <w:sz w:val="22"/>
          <w:szCs w:val="22"/>
        </w:rPr>
        <w:t>５</w:t>
      </w:r>
      <w:r w:rsidR="00F050BC">
        <w:rPr>
          <w:rFonts w:hint="eastAsia"/>
          <w:sz w:val="22"/>
          <w:szCs w:val="22"/>
        </w:rPr>
        <w:t xml:space="preserve">　</w:t>
      </w:r>
      <w:r w:rsidR="00DB5E6E" w:rsidRPr="00B85E7A">
        <w:rPr>
          <w:rFonts w:hint="eastAsia"/>
          <w:sz w:val="22"/>
          <w:szCs w:val="22"/>
        </w:rPr>
        <w:t>業務の内容</w:t>
      </w:r>
      <w:r w:rsidR="00DB5E6E" w:rsidRPr="00B85E7A">
        <w:rPr>
          <w:sz w:val="22"/>
          <w:szCs w:val="22"/>
        </w:rPr>
        <w:t xml:space="preserve"> </w:t>
      </w:r>
    </w:p>
    <w:p w14:paraId="3C9B6C07" w14:textId="77777777" w:rsidR="00DB5E6E" w:rsidRPr="00B85E7A" w:rsidRDefault="00DB5E6E" w:rsidP="00F050BC">
      <w:pPr>
        <w:pStyle w:val="Default"/>
        <w:ind w:firstLineChars="200" w:firstLine="440"/>
        <w:rPr>
          <w:sz w:val="22"/>
          <w:szCs w:val="22"/>
        </w:rPr>
      </w:pPr>
      <w:r w:rsidRPr="00B85E7A">
        <w:rPr>
          <w:rFonts w:hint="eastAsia"/>
          <w:sz w:val="22"/>
          <w:szCs w:val="22"/>
        </w:rPr>
        <w:t>委託業務の内容は以下のとおりとする。</w:t>
      </w:r>
      <w:r w:rsidRPr="00B85E7A">
        <w:rPr>
          <w:sz w:val="22"/>
          <w:szCs w:val="22"/>
        </w:rPr>
        <w:t xml:space="preserve"> </w:t>
      </w:r>
    </w:p>
    <w:p w14:paraId="260FDADB" w14:textId="17F13206" w:rsidR="00F050BC" w:rsidRDefault="006F68BF" w:rsidP="00F050BC">
      <w:pPr>
        <w:pStyle w:val="Default"/>
        <w:ind w:left="2" w:firstLineChars="100" w:firstLine="220"/>
        <w:rPr>
          <w:sz w:val="22"/>
          <w:szCs w:val="22"/>
        </w:rPr>
      </w:pPr>
      <w:r>
        <w:rPr>
          <w:rFonts w:hint="eastAsia"/>
          <w:sz w:val="22"/>
          <w:szCs w:val="22"/>
        </w:rPr>
        <w:t>⑴</w:t>
      </w:r>
      <w:r w:rsidR="00F050BC">
        <w:rPr>
          <w:rFonts w:hint="eastAsia"/>
          <w:sz w:val="22"/>
          <w:szCs w:val="22"/>
        </w:rPr>
        <w:t xml:space="preserve">　</w:t>
      </w:r>
      <w:r w:rsidR="00F62560" w:rsidRPr="00F050BC">
        <w:rPr>
          <w:rFonts w:hint="eastAsia"/>
          <w:sz w:val="22"/>
          <w:szCs w:val="22"/>
        </w:rPr>
        <w:t>業務</w:t>
      </w:r>
      <w:r w:rsidR="00003522" w:rsidRPr="00F050BC">
        <w:rPr>
          <w:rFonts w:hint="eastAsia"/>
          <w:sz w:val="22"/>
          <w:szCs w:val="22"/>
        </w:rPr>
        <w:t>の</w:t>
      </w:r>
      <w:r w:rsidR="00DB5E6E" w:rsidRPr="00F050BC">
        <w:rPr>
          <w:rFonts w:hint="eastAsia"/>
          <w:sz w:val="22"/>
          <w:szCs w:val="22"/>
        </w:rPr>
        <w:t>準備</w:t>
      </w:r>
      <w:r w:rsidR="00003522" w:rsidRPr="00F050BC">
        <w:rPr>
          <w:rFonts w:hint="eastAsia"/>
          <w:sz w:val="22"/>
          <w:szCs w:val="22"/>
        </w:rPr>
        <w:t>検討</w:t>
      </w:r>
    </w:p>
    <w:p w14:paraId="0A3A306D" w14:textId="77777777" w:rsidR="00D81C30" w:rsidRDefault="00F62560" w:rsidP="00D81C30">
      <w:pPr>
        <w:pStyle w:val="Default"/>
        <w:ind w:leftChars="100" w:left="210" w:firstLineChars="200" w:firstLine="440"/>
        <w:rPr>
          <w:sz w:val="22"/>
          <w:szCs w:val="22"/>
        </w:rPr>
      </w:pPr>
      <w:r w:rsidRPr="00F050BC">
        <w:rPr>
          <w:rFonts w:hint="eastAsia"/>
          <w:sz w:val="22"/>
          <w:szCs w:val="22"/>
        </w:rPr>
        <w:t>道路管理者</w:t>
      </w:r>
      <w:r w:rsidR="000116E5" w:rsidRPr="00F050BC">
        <w:rPr>
          <w:rFonts w:hint="eastAsia"/>
          <w:sz w:val="22"/>
          <w:szCs w:val="22"/>
        </w:rPr>
        <w:t>・</w:t>
      </w:r>
      <w:r w:rsidRPr="00F050BC">
        <w:rPr>
          <w:rFonts w:hint="eastAsia"/>
          <w:sz w:val="22"/>
          <w:szCs w:val="22"/>
        </w:rPr>
        <w:t>警察</w:t>
      </w:r>
      <w:r w:rsidR="000116E5" w:rsidRPr="00F050BC">
        <w:rPr>
          <w:rFonts w:hint="eastAsia"/>
          <w:sz w:val="22"/>
          <w:szCs w:val="22"/>
        </w:rPr>
        <w:t>・</w:t>
      </w:r>
      <w:r w:rsidRPr="00F050BC">
        <w:rPr>
          <w:rFonts w:hint="eastAsia"/>
          <w:sz w:val="22"/>
          <w:szCs w:val="22"/>
        </w:rPr>
        <w:t>地元協議、現地確認</w:t>
      </w:r>
      <w:r w:rsidR="00B63B04" w:rsidRPr="00F050BC">
        <w:rPr>
          <w:rFonts w:hint="eastAsia"/>
          <w:sz w:val="22"/>
          <w:szCs w:val="22"/>
        </w:rPr>
        <w:t>、</w:t>
      </w:r>
      <w:r w:rsidR="00B63B04" w:rsidRPr="00F050BC">
        <w:rPr>
          <w:rFonts w:cs="Times New Roman" w:hint="eastAsia"/>
          <w:color w:val="auto"/>
          <w:sz w:val="22"/>
          <w:szCs w:val="22"/>
        </w:rPr>
        <w:t>道路使用許可の取得</w:t>
      </w:r>
      <w:r w:rsidRPr="00F050BC">
        <w:rPr>
          <w:rFonts w:hint="eastAsia"/>
          <w:sz w:val="22"/>
          <w:szCs w:val="22"/>
        </w:rPr>
        <w:t>等業務実施</w:t>
      </w:r>
      <w:r w:rsidR="00DB5E6E" w:rsidRPr="00F050BC">
        <w:rPr>
          <w:rFonts w:hint="eastAsia"/>
          <w:sz w:val="22"/>
          <w:szCs w:val="22"/>
        </w:rPr>
        <w:t>にあた</w:t>
      </w:r>
      <w:r w:rsidR="00F07390" w:rsidRPr="00F050BC">
        <w:rPr>
          <w:rFonts w:hint="eastAsia"/>
          <w:sz w:val="22"/>
          <w:szCs w:val="22"/>
        </w:rPr>
        <w:t>って</w:t>
      </w:r>
    </w:p>
    <w:p w14:paraId="3E495440" w14:textId="1D636C30" w:rsidR="00F050BC" w:rsidRDefault="00F07390" w:rsidP="00D81C30">
      <w:pPr>
        <w:pStyle w:val="Default"/>
        <w:ind w:firstLineChars="200" w:firstLine="440"/>
        <w:rPr>
          <w:sz w:val="22"/>
          <w:szCs w:val="22"/>
        </w:rPr>
      </w:pPr>
      <w:r w:rsidRPr="00F050BC">
        <w:rPr>
          <w:rFonts w:hint="eastAsia"/>
          <w:sz w:val="22"/>
          <w:szCs w:val="22"/>
        </w:rPr>
        <w:t>の準備検討</w:t>
      </w:r>
      <w:r w:rsidR="000D2FE7" w:rsidRPr="00F050BC">
        <w:rPr>
          <w:rFonts w:hint="eastAsia"/>
          <w:sz w:val="22"/>
          <w:szCs w:val="22"/>
        </w:rPr>
        <w:t>を行う。</w:t>
      </w:r>
    </w:p>
    <w:p w14:paraId="00DCB3CA" w14:textId="2AD4CA49" w:rsidR="00F050BC" w:rsidRDefault="006F68BF" w:rsidP="00F050BC">
      <w:pPr>
        <w:pStyle w:val="Default"/>
        <w:ind w:firstLineChars="100" w:firstLine="220"/>
        <w:rPr>
          <w:sz w:val="22"/>
          <w:szCs w:val="22"/>
        </w:rPr>
      </w:pPr>
      <w:r>
        <w:rPr>
          <w:rFonts w:hAnsi="ＭＳ 明朝" w:hint="eastAsia"/>
          <w:sz w:val="22"/>
          <w:szCs w:val="22"/>
        </w:rPr>
        <w:t>⑵</w:t>
      </w:r>
      <w:r w:rsidR="00F050BC">
        <w:rPr>
          <w:rFonts w:hAnsi="ＭＳ 明朝" w:hint="eastAsia"/>
          <w:sz w:val="22"/>
          <w:szCs w:val="22"/>
        </w:rPr>
        <w:t xml:space="preserve">　</w:t>
      </w:r>
      <w:r w:rsidR="00F62560" w:rsidRPr="00B85E7A">
        <w:rPr>
          <w:rFonts w:hAnsi="ＭＳ 明朝" w:hint="eastAsia"/>
          <w:sz w:val="22"/>
          <w:szCs w:val="22"/>
        </w:rPr>
        <w:t>ルート調整</w:t>
      </w:r>
      <w:r w:rsidR="00E0678A">
        <w:rPr>
          <w:rFonts w:hAnsi="ＭＳ 明朝" w:hint="eastAsia"/>
          <w:sz w:val="22"/>
          <w:szCs w:val="22"/>
        </w:rPr>
        <w:t>・走行設定等</w:t>
      </w:r>
    </w:p>
    <w:p w14:paraId="6051CE28" w14:textId="6488124F" w:rsidR="006F68BF" w:rsidRDefault="006F68BF" w:rsidP="00B11FFE">
      <w:pPr>
        <w:pStyle w:val="Default"/>
        <w:ind w:leftChars="200" w:left="420" w:firstLineChars="100" w:firstLine="220"/>
        <w:rPr>
          <w:rFonts w:hAnsi="ＭＳ 明朝"/>
          <w:sz w:val="22"/>
          <w:szCs w:val="22"/>
        </w:rPr>
      </w:pPr>
      <w:r>
        <w:rPr>
          <w:rFonts w:hAnsi="ＭＳ 明朝" w:hint="eastAsia"/>
          <w:sz w:val="22"/>
          <w:szCs w:val="22"/>
        </w:rPr>
        <w:t xml:space="preserve">ア　</w:t>
      </w:r>
      <w:r w:rsidR="00B85E7A" w:rsidRPr="00F050BC">
        <w:rPr>
          <w:rFonts w:hAnsi="ＭＳ 明朝" w:hint="eastAsia"/>
          <w:sz w:val="22"/>
          <w:szCs w:val="22"/>
        </w:rPr>
        <w:t>運行ルート</w:t>
      </w:r>
      <w:r w:rsidR="00A90055">
        <w:rPr>
          <w:rFonts w:hAnsi="ＭＳ 明朝" w:hint="eastAsia"/>
          <w:sz w:val="22"/>
          <w:szCs w:val="22"/>
        </w:rPr>
        <w:t>は、図１に示すとおりとする</w:t>
      </w:r>
      <w:r w:rsidR="00E73111">
        <w:rPr>
          <w:rFonts w:hAnsi="ＭＳ 明朝" w:hint="eastAsia"/>
          <w:sz w:val="22"/>
          <w:szCs w:val="22"/>
        </w:rPr>
        <w:t>。</w:t>
      </w:r>
    </w:p>
    <w:p w14:paraId="2D42C5ED" w14:textId="5EFAA1FF" w:rsidR="00B11FFE" w:rsidRDefault="006F68BF" w:rsidP="006F68BF">
      <w:pPr>
        <w:pStyle w:val="Default"/>
        <w:ind w:leftChars="300" w:left="850" w:hangingChars="100" w:hanging="220"/>
        <w:rPr>
          <w:rFonts w:hAnsi="ＭＳ 明朝"/>
          <w:sz w:val="22"/>
          <w:szCs w:val="22"/>
        </w:rPr>
      </w:pPr>
      <w:r>
        <w:rPr>
          <w:rFonts w:hAnsi="ＭＳ 明朝" w:hint="eastAsia"/>
          <w:sz w:val="22"/>
          <w:szCs w:val="22"/>
        </w:rPr>
        <w:t xml:space="preserve">イ　</w:t>
      </w:r>
      <w:r w:rsidR="00B11FFE">
        <w:rPr>
          <w:rFonts w:hAnsi="ＭＳ 明朝" w:hint="eastAsia"/>
          <w:color w:val="auto"/>
          <w:sz w:val="22"/>
          <w:szCs w:val="22"/>
        </w:rPr>
        <w:t>ルート②について、踏切横断に際しては手動操作に切り替えて運行し、国道横断に際しては信号協調を実施するものとする。</w:t>
      </w:r>
      <w:r w:rsidR="00B11FFE">
        <w:rPr>
          <w:rFonts w:hAnsi="ＭＳ 明朝" w:hint="eastAsia"/>
          <w:sz w:val="22"/>
          <w:szCs w:val="22"/>
        </w:rPr>
        <w:t xml:space="preserve">　　</w:t>
      </w:r>
    </w:p>
    <w:p w14:paraId="3DAE34AC" w14:textId="011E3053" w:rsidR="00E73111" w:rsidRDefault="006F68BF" w:rsidP="006F68BF">
      <w:pPr>
        <w:pStyle w:val="Default"/>
        <w:ind w:leftChars="300" w:left="850" w:hangingChars="100" w:hanging="220"/>
        <w:rPr>
          <w:rFonts w:hAnsi="ＭＳ 明朝"/>
          <w:color w:val="auto"/>
          <w:sz w:val="22"/>
          <w:szCs w:val="22"/>
        </w:rPr>
      </w:pPr>
      <w:r>
        <w:rPr>
          <w:rFonts w:hAnsi="ＭＳ 明朝" w:hint="eastAsia"/>
          <w:sz w:val="22"/>
          <w:szCs w:val="22"/>
        </w:rPr>
        <w:t xml:space="preserve">ウ　</w:t>
      </w:r>
      <w:r w:rsidR="00E73111">
        <w:rPr>
          <w:rFonts w:hAnsi="ＭＳ 明朝" w:hint="eastAsia"/>
          <w:sz w:val="22"/>
          <w:szCs w:val="22"/>
        </w:rPr>
        <w:t>その他、</w:t>
      </w:r>
      <w:r w:rsidR="000D2FE7" w:rsidRPr="00F050BC">
        <w:rPr>
          <w:rFonts w:hAnsi="ＭＳ 明朝" w:hint="eastAsia"/>
          <w:sz w:val="22"/>
          <w:szCs w:val="22"/>
        </w:rPr>
        <w:t>交通、道路状況を考慮し</w:t>
      </w:r>
      <w:r w:rsidR="00B85E7A" w:rsidRPr="00F050BC">
        <w:rPr>
          <w:rFonts w:hAnsi="ＭＳ 明朝" w:hint="eastAsia"/>
          <w:sz w:val="22"/>
          <w:szCs w:val="22"/>
        </w:rPr>
        <w:t>た</w:t>
      </w:r>
      <w:r w:rsidR="000D2FE7" w:rsidRPr="00F050BC">
        <w:rPr>
          <w:rFonts w:hAnsi="ＭＳ 明朝" w:hint="eastAsia"/>
          <w:sz w:val="22"/>
          <w:szCs w:val="22"/>
        </w:rPr>
        <w:t>ルートの調整及び</w:t>
      </w:r>
      <w:r w:rsidR="008F58CB" w:rsidRPr="00207AF2">
        <w:rPr>
          <w:rFonts w:hAnsi="ＭＳ 明朝" w:hint="eastAsia"/>
          <w:color w:val="auto"/>
          <w:sz w:val="22"/>
          <w:szCs w:val="22"/>
        </w:rPr>
        <w:t>、</w:t>
      </w:r>
      <w:r w:rsidR="000D2FE7" w:rsidRPr="00207AF2">
        <w:rPr>
          <w:rFonts w:hAnsi="ＭＳ 明朝" w:hint="eastAsia"/>
          <w:color w:val="auto"/>
          <w:sz w:val="22"/>
          <w:szCs w:val="22"/>
        </w:rPr>
        <w:t>自動運転に必要な</w:t>
      </w:r>
      <w:r w:rsidR="00A326BE" w:rsidRPr="00207AF2">
        <w:rPr>
          <w:rFonts w:hAnsi="ＭＳ 明朝" w:hint="eastAsia"/>
          <w:color w:val="auto"/>
          <w:sz w:val="22"/>
          <w:szCs w:val="22"/>
        </w:rPr>
        <w:t>走行設</w:t>
      </w:r>
      <w:r w:rsidR="00A326BE" w:rsidRPr="00207AF2">
        <w:rPr>
          <w:rFonts w:hAnsi="ＭＳ 明朝" w:hint="eastAsia"/>
          <w:color w:val="auto"/>
          <w:sz w:val="22"/>
          <w:szCs w:val="22"/>
        </w:rPr>
        <w:lastRenderedPageBreak/>
        <w:t>定</w:t>
      </w:r>
      <w:r w:rsidR="000D2FE7" w:rsidRPr="00207AF2">
        <w:rPr>
          <w:rFonts w:hAnsi="ＭＳ 明朝" w:hint="eastAsia"/>
          <w:color w:val="auto"/>
          <w:sz w:val="22"/>
          <w:szCs w:val="22"/>
        </w:rPr>
        <w:t>を行う。</w:t>
      </w:r>
    </w:p>
    <w:p w14:paraId="4372CB47" w14:textId="77777777" w:rsidR="00951493" w:rsidRDefault="006F68BF" w:rsidP="00951493">
      <w:pPr>
        <w:pStyle w:val="Default"/>
        <w:ind w:leftChars="300" w:left="850" w:hangingChars="100" w:hanging="220"/>
        <w:rPr>
          <w:rFonts w:hAnsi="ＭＳ 明朝"/>
          <w:color w:val="auto"/>
          <w:sz w:val="22"/>
          <w:szCs w:val="22"/>
        </w:rPr>
      </w:pPr>
      <w:r>
        <w:rPr>
          <w:rFonts w:hAnsi="ＭＳ 明朝" w:hint="eastAsia"/>
          <w:color w:val="auto"/>
          <w:sz w:val="22"/>
          <w:szCs w:val="22"/>
        </w:rPr>
        <w:t xml:space="preserve">エ　</w:t>
      </w:r>
      <w:r w:rsidR="00F72CBA" w:rsidRPr="00207AF2">
        <w:rPr>
          <w:rFonts w:hAnsi="ＭＳ 明朝" w:hint="eastAsia"/>
          <w:color w:val="auto"/>
          <w:sz w:val="22"/>
          <w:szCs w:val="22"/>
        </w:rPr>
        <w:t>選定された事業者には</w:t>
      </w:r>
      <w:r w:rsidR="00DD1277" w:rsidRPr="00207AF2">
        <w:rPr>
          <w:rFonts w:hAnsi="ＭＳ 明朝" w:hint="eastAsia"/>
          <w:color w:val="auto"/>
          <w:sz w:val="22"/>
          <w:szCs w:val="22"/>
        </w:rPr>
        <w:t>、</w:t>
      </w:r>
      <w:r w:rsidR="00F72CBA" w:rsidRPr="00207AF2">
        <w:rPr>
          <w:rFonts w:hAnsi="ＭＳ 明朝" w:hint="eastAsia"/>
          <w:color w:val="auto"/>
          <w:sz w:val="22"/>
          <w:szCs w:val="22"/>
        </w:rPr>
        <w:t>Ｒ５年度</w:t>
      </w:r>
      <w:r w:rsidR="00CE57AC">
        <w:rPr>
          <w:rFonts w:hAnsi="ＭＳ 明朝" w:hint="eastAsia"/>
          <w:color w:val="auto"/>
          <w:sz w:val="22"/>
          <w:szCs w:val="22"/>
        </w:rPr>
        <w:t>及び</w:t>
      </w:r>
      <w:r w:rsidR="00CE57AC" w:rsidRPr="00207AF2">
        <w:rPr>
          <w:rFonts w:hAnsi="ＭＳ 明朝" w:hint="eastAsia"/>
          <w:color w:val="auto"/>
          <w:sz w:val="22"/>
          <w:szCs w:val="22"/>
        </w:rPr>
        <w:t>Ｒ</w:t>
      </w:r>
      <w:r w:rsidR="00CE57AC">
        <w:rPr>
          <w:rFonts w:hAnsi="ＭＳ 明朝" w:hint="eastAsia"/>
          <w:color w:val="auto"/>
          <w:sz w:val="22"/>
          <w:szCs w:val="22"/>
        </w:rPr>
        <w:t>６</w:t>
      </w:r>
      <w:r w:rsidR="00DD1277" w:rsidRPr="00207AF2">
        <w:rPr>
          <w:rFonts w:hAnsi="ＭＳ 明朝" w:hint="eastAsia"/>
          <w:color w:val="auto"/>
          <w:sz w:val="22"/>
          <w:szCs w:val="22"/>
        </w:rPr>
        <w:t>に実施したＪＲロイズタウン駅～（株）ロイズコンフェクト・ロ</w:t>
      </w:r>
      <w:r w:rsidR="00DD1277">
        <w:rPr>
          <w:rFonts w:hAnsi="ＭＳ 明朝" w:hint="eastAsia"/>
          <w:color w:val="auto"/>
          <w:sz w:val="22"/>
          <w:szCs w:val="22"/>
        </w:rPr>
        <w:t>イズタウン工場間</w:t>
      </w:r>
      <w:r w:rsidR="00E73111">
        <w:rPr>
          <w:rFonts w:hAnsi="ＭＳ 明朝" w:hint="eastAsia"/>
          <w:color w:val="auto"/>
          <w:sz w:val="22"/>
          <w:szCs w:val="22"/>
        </w:rPr>
        <w:t>、</w:t>
      </w:r>
      <w:r w:rsidR="00E73111" w:rsidRPr="00207AF2">
        <w:rPr>
          <w:rFonts w:hAnsi="ＭＳ 明朝" w:hint="eastAsia"/>
          <w:color w:val="auto"/>
          <w:sz w:val="22"/>
          <w:szCs w:val="22"/>
        </w:rPr>
        <w:t>ＪＲロイズタウン駅～（株）ロイズコンフェクト・ロ</w:t>
      </w:r>
      <w:r w:rsidR="00E73111">
        <w:rPr>
          <w:rFonts w:hAnsi="ＭＳ 明朝" w:hint="eastAsia"/>
          <w:color w:val="auto"/>
          <w:sz w:val="22"/>
          <w:szCs w:val="22"/>
        </w:rPr>
        <w:t>イズタウン工場～道の駅とうべつ間</w:t>
      </w:r>
      <w:r w:rsidR="00DD1277">
        <w:rPr>
          <w:rFonts w:hAnsi="ＭＳ 明朝" w:hint="eastAsia"/>
          <w:color w:val="auto"/>
          <w:sz w:val="22"/>
          <w:szCs w:val="22"/>
        </w:rPr>
        <w:t>の</w:t>
      </w:r>
      <w:r w:rsidR="00F72CBA" w:rsidRPr="00F72CBA">
        <w:rPr>
          <w:rFonts w:hAnsi="ＭＳ 明朝" w:hint="eastAsia"/>
          <w:color w:val="auto"/>
          <w:sz w:val="22"/>
          <w:szCs w:val="22"/>
        </w:rPr>
        <w:t>走行データなどは必要に応じて提供する</w:t>
      </w:r>
      <w:r w:rsidR="00304EC2" w:rsidRPr="00F72CBA">
        <w:rPr>
          <w:rFonts w:hAnsi="ＭＳ 明朝" w:hint="eastAsia"/>
          <w:color w:val="auto"/>
          <w:sz w:val="22"/>
          <w:szCs w:val="22"/>
        </w:rPr>
        <w:t>。</w:t>
      </w:r>
    </w:p>
    <w:p w14:paraId="681D1221" w14:textId="4081825C" w:rsidR="00E73111" w:rsidRPr="00951493" w:rsidRDefault="00B11FFE" w:rsidP="00951493">
      <w:pPr>
        <w:pStyle w:val="Default"/>
        <w:ind w:firstLineChars="200" w:firstLine="442"/>
        <w:rPr>
          <w:rFonts w:hAnsi="ＭＳ 明朝"/>
          <w:color w:val="auto"/>
          <w:sz w:val="22"/>
          <w:szCs w:val="22"/>
        </w:rPr>
      </w:pPr>
      <w:r w:rsidRPr="00B11FFE">
        <w:rPr>
          <w:rFonts w:hAnsi="ＭＳ 明朝" w:hint="eastAsia"/>
          <w:b/>
          <w:bCs/>
          <w:color w:val="auto"/>
          <w:sz w:val="22"/>
          <w:szCs w:val="22"/>
        </w:rPr>
        <w:t>図１</w:t>
      </w:r>
    </w:p>
    <w:p w14:paraId="38F38B67" w14:textId="59DD6E2A" w:rsidR="00E73111" w:rsidRDefault="00C26263" w:rsidP="00951493">
      <w:pPr>
        <w:pStyle w:val="Default"/>
        <w:ind w:leftChars="67" w:left="141" w:firstLineChars="65" w:firstLine="143"/>
        <w:rPr>
          <w:rFonts w:hAnsi="ＭＳ 明朝"/>
          <w:color w:val="auto"/>
          <w:sz w:val="22"/>
          <w:szCs w:val="22"/>
        </w:rPr>
      </w:pPr>
      <w:r>
        <w:rPr>
          <w:rFonts w:hAnsi="ＭＳ 明朝"/>
          <w:color w:val="auto"/>
          <w:sz w:val="22"/>
          <w:szCs w:val="22"/>
        </w:rPr>
        <w:pict w14:anchorId="11EF5E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45pt;height:269.2pt;mso-left-percent:-10001;mso-top-percent:-10001;mso-position-horizontal:absolute;mso-position-horizontal-relative:char;mso-position-vertical:absolute;mso-position-vertical-relative:line;mso-left-percent:-10001;mso-top-percent:-10001">
            <v:imagedata r:id="rId7" o:title=""/>
          </v:shape>
        </w:pict>
      </w:r>
    </w:p>
    <w:p w14:paraId="5E09CE40" w14:textId="77777777" w:rsidR="00E73111" w:rsidRPr="00E73111" w:rsidRDefault="00E73111" w:rsidP="00B11FFE">
      <w:pPr>
        <w:pStyle w:val="Default"/>
        <w:rPr>
          <w:rFonts w:hAnsi="ＭＳ 明朝"/>
          <w:sz w:val="22"/>
          <w:szCs w:val="22"/>
        </w:rPr>
      </w:pPr>
    </w:p>
    <w:p w14:paraId="057489FD" w14:textId="7435EEBE" w:rsidR="00F62560" w:rsidRPr="00B85E7A" w:rsidRDefault="006F68BF" w:rsidP="00F050BC">
      <w:pPr>
        <w:pStyle w:val="Default"/>
        <w:ind w:firstLineChars="100" w:firstLine="220"/>
        <w:rPr>
          <w:sz w:val="22"/>
          <w:szCs w:val="22"/>
        </w:rPr>
      </w:pPr>
      <w:r>
        <w:rPr>
          <w:rFonts w:hAnsi="ＭＳ 明朝" w:hint="eastAsia"/>
          <w:snapToGrid w:val="0"/>
          <w:sz w:val="22"/>
          <w:szCs w:val="22"/>
        </w:rPr>
        <w:t>⑶</w:t>
      </w:r>
      <w:r w:rsidR="00F050BC">
        <w:rPr>
          <w:rFonts w:hAnsi="ＭＳ 明朝" w:hint="eastAsia"/>
          <w:snapToGrid w:val="0"/>
          <w:sz w:val="22"/>
          <w:szCs w:val="22"/>
        </w:rPr>
        <w:t xml:space="preserve">　</w:t>
      </w:r>
      <w:r w:rsidR="000D2FE7" w:rsidRPr="00B85E7A">
        <w:rPr>
          <w:rFonts w:hAnsi="ＭＳ 明朝" w:hint="eastAsia"/>
          <w:snapToGrid w:val="0"/>
          <w:sz w:val="22"/>
          <w:szCs w:val="22"/>
        </w:rPr>
        <w:t>実証運行</w:t>
      </w:r>
    </w:p>
    <w:p w14:paraId="5D0B7269" w14:textId="202F0129" w:rsidR="00B11FFE" w:rsidRDefault="006F68BF" w:rsidP="006F68BF">
      <w:pPr>
        <w:pStyle w:val="Default"/>
        <w:ind w:leftChars="306" w:left="863" w:hangingChars="100" w:hanging="220"/>
        <w:rPr>
          <w:rFonts w:hAnsi="ＭＳ 明朝"/>
          <w:snapToGrid w:val="0"/>
          <w:sz w:val="22"/>
          <w:szCs w:val="22"/>
        </w:rPr>
      </w:pPr>
      <w:r>
        <w:rPr>
          <w:rFonts w:hAnsi="ＭＳ 明朝" w:hint="eastAsia"/>
          <w:snapToGrid w:val="0"/>
          <w:sz w:val="22"/>
          <w:szCs w:val="22"/>
        </w:rPr>
        <w:t xml:space="preserve">ア　</w:t>
      </w:r>
      <w:r w:rsidR="0003539C">
        <w:rPr>
          <w:rFonts w:hAnsi="ＭＳ 明朝" w:hint="eastAsia"/>
          <w:snapToGrid w:val="0"/>
          <w:sz w:val="22"/>
          <w:szCs w:val="22"/>
        </w:rPr>
        <w:t>自動運転レベルは</w:t>
      </w:r>
      <w:r w:rsidR="00D407FB">
        <w:rPr>
          <w:rFonts w:hAnsi="ＭＳ 明朝" w:hint="eastAsia"/>
          <w:snapToGrid w:val="0"/>
          <w:sz w:val="22"/>
          <w:szCs w:val="22"/>
        </w:rPr>
        <w:t>将来的なレベル４の実装を見据え、</w:t>
      </w:r>
      <w:r w:rsidR="00B11FFE">
        <w:rPr>
          <w:rFonts w:hAnsi="ＭＳ 明朝" w:hint="eastAsia"/>
          <w:snapToGrid w:val="0"/>
          <w:sz w:val="22"/>
          <w:szCs w:val="22"/>
        </w:rPr>
        <w:t>ルート①については</w:t>
      </w:r>
      <w:r w:rsidR="0003539C">
        <w:rPr>
          <w:rFonts w:hAnsi="ＭＳ 明朝" w:hint="eastAsia"/>
          <w:snapToGrid w:val="0"/>
          <w:sz w:val="22"/>
          <w:szCs w:val="22"/>
        </w:rPr>
        <w:t>レベル</w:t>
      </w:r>
      <w:r w:rsidR="00A45D1D">
        <w:rPr>
          <w:rFonts w:hAnsi="ＭＳ 明朝" w:hint="eastAsia"/>
          <w:snapToGrid w:val="0"/>
          <w:sz w:val="22"/>
          <w:szCs w:val="22"/>
        </w:rPr>
        <w:t>３</w:t>
      </w:r>
      <w:r w:rsidR="0003539C">
        <w:rPr>
          <w:rFonts w:hAnsi="ＭＳ 明朝" w:hint="eastAsia"/>
          <w:snapToGrid w:val="0"/>
          <w:sz w:val="22"/>
          <w:szCs w:val="22"/>
        </w:rPr>
        <w:t>以上</w:t>
      </w:r>
      <w:r w:rsidR="00B11FFE">
        <w:rPr>
          <w:rFonts w:hAnsi="ＭＳ 明朝" w:hint="eastAsia"/>
          <w:snapToGrid w:val="0"/>
          <w:sz w:val="22"/>
          <w:szCs w:val="22"/>
        </w:rPr>
        <w:t>、ルート②についてはレベル２以上</w:t>
      </w:r>
      <w:r w:rsidR="0003539C">
        <w:rPr>
          <w:rFonts w:hAnsi="ＭＳ 明朝" w:hint="eastAsia"/>
          <w:snapToGrid w:val="0"/>
          <w:sz w:val="22"/>
          <w:szCs w:val="22"/>
        </w:rPr>
        <w:t>とし、</w:t>
      </w:r>
      <w:r w:rsidR="00E14BEF" w:rsidRPr="00B85E7A">
        <w:rPr>
          <w:rFonts w:hAnsi="ＭＳ 明朝" w:hint="eastAsia"/>
          <w:snapToGrid w:val="0"/>
          <w:sz w:val="22"/>
          <w:szCs w:val="22"/>
        </w:rPr>
        <w:t>「</w:t>
      </w:r>
      <w:r w:rsidR="00E9365E">
        <w:rPr>
          <w:rFonts w:hAnsi="ＭＳ 明朝" w:hint="eastAsia"/>
          <w:snapToGrid w:val="0"/>
          <w:sz w:val="22"/>
          <w:szCs w:val="22"/>
        </w:rPr>
        <w:t>公道</w:t>
      </w:r>
      <w:r w:rsidR="00E14BEF" w:rsidRPr="00B85E7A">
        <w:rPr>
          <w:rFonts w:hAnsi="ＭＳ 明朝" w:hint="eastAsia"/>
          <w:snapToGrid w:val="0"/>
          <w:sz w:val="22"/>
          <w:szCs w:val="22"/>
        </w:rPr>
        <w:t>実証実験のための</w:t>
      </w:r>
      <w:r w:rsidR="008F58CB" w:rsidRPr="00B85E7A">
        <w:rPr>
          <w:rFonts w:hAnsi="ＭＳ 明朝" w:hint="eastAsia"/>
          <w:snapToGrid w:val="0"/>
          <w:sz w:val="22"/>
          <w:szCs w:val="22"/>
        </w:rPr>
        <w:t>ガイドライン」</w:t>
      </w:r>
      <w:r w:rsidR="00F12E61" w:rsidRPr="00B85E7A">
        <w:rPr>
          <w:rFonts w:hAnsi="ＭＳ 明朝" w:hint="eastAsia"/>
          <w:snapToGrid w:val="0"/>
          <w:sz w:val="22"/>
          <w:szCs w:val="22"/>
        </w:rPr>
        <w:t>（</w:t>
      </w:r>
      <w:r w:rsidR="008F58CB" w:rsidRPr="00B85E7A">
        <w:rPr>
          <w:rFonts w:hAnsi="ＭＳ 明朝" w:hint="eastAsia"/>
          <w:snapToGrid w:val="0"/>
          <w:sz w:val="22"/>
          <w:szCs w:val="22"/>
        </w:rPr>
        <w:t>警察庁</w:t>
      </w:r>
      <w:r w:rsidR="00F12E61" w:rsidRPr="00B85E7A">
        <w:rPr>
          <w:rFonts w:hAnsi="ＭＳ 明朝" w:hint="eastAsia"/>
          <w:snapToGrid w:val="0"/>
          <w:sz w:val="22"/>
          <w:szCs w:val="22"/>
        </w:rPr>
        <w:t>）及び「自動運転車の安全技術ガイドライン」（国土交通省自動車局）</w:t>
      </w:r>
      <w:r w:rsidR="008F58CB" w:rsidRPr="00B85E7A">
        <w:rPr>
          <w:rFonts w:hAnsi="ＭＳ 明朝" w:hint="eastAsia"/>
          <w:snapToGrid w:val="0"/>
          <w:sz w:val="22"/>
          <w:szCs w:val="22"/>
        </w:rPr>
        <w:t>に即し</w:t>
      </w:r>
      <w:r w:rsidR="00E14BEF" w:rsidRPr="00B85E7A">
        <w:rPr>
          <w:rFonts w:hAnsi="ＭＳ 明朝" w:hint="eastAsia"/>
          <w:snapToGrid w:val="0"/>
          <w:sz w:val="22"/>
          <w:szCs w:val="22"/>
        </w:rPr>
        <w:t>実施する</w:t>
      </w:r>
      <w:r w:rsidR="00AA4F26">
        <w:rPr>
          <w:rFonts w:hAnsi="ＭＳ 明朝" w:hint="eastAsia"/>
          <w:snapToGrid w:val="0"/>
          <w:sz w:val="22"/>
          <w:szCs w:val="22"/>
        </w:rPr>
        <w:t>。</w:t>
      </w:r>
    </w:p>
    <w:p w14:paraId="2216AC9F" w14:textId="0776430E" w:rsidR="006F68BF" w:rsidRDefault="006F68BF" w:rsidP="00304EC2">
      <w:pPr>
        <w:pStyle w:val="Default"/>
        <w:ind w:leftChars="202" w:left="424" w:firstLineChars="104" w:firstLine="229"/>
        <w:rPr>
          <w:rFonts w:hAnsi="ＭＳ 明朝"/>
          <w:snapToGrid w:val="0"/>
          <w:sz w:val="22"/>
          <w:szCs w:val="22"/>
        </w:rPr>
      </w:pPr>
      <w:r>
        <w:rPr>
          <w:rFonts w:hAnsi="ＭＳ 明朝" w:hint="eastAsia"/>
          <w:snapToGrid w:val="0"/>
          <w:sz w:val="22"/>
          <w:szCs w:val="22"/>
        </w:rPr>
        <w:t xml:space="preserve">イ　</w:t>
      </w:r>
      <w:r w:rsidR="00A326BE">
        <w:rPr>
          <w:rFonts w:hAnsi="ＭＳ 明朝" w:hint="eastAsia"/>
          <w:snapToGrid w:val="0"/>
          <w:sz w:val="22"/>
          <w:szCs w:val="22"/>
        </w:rPr>
        <w:t>運行の本番期間は</w:t>
      </w:r>
      <w:r w:rsidR="00E66BC5">
        <w:rPr>
          <w:rFonts w:hAnsi="ＭＳ 明朝" w:hint="eastAsia"/>
          <w:snapToGrid w:val="0"/>
          <w:sz w:val="22"/>
          <w:szCs w:val="22"/>
        </w:rPr>
        <w:t>１０</w:t>
      </w:r>
      <w:r w:rsidR="00A326BE">
        <w:rPr>
          <w:rFonts w:hAnsi="ＭＳ 明朝" w:hint="eastAsia"/>
          <w:snapToGrid w:val="0"/>
          <w:sz w:val="22"/>
          <w:szCs w:val="22"/>
        </w:rPr>
        <w:t>月</w:t>
      </w:r>
      <w:r w:rsidR="00886AD5">
        <w:rPr>
          <w:rFonts w:hAnsi="ＭＳ 明朝" w:hint="eastAsia"/>
          <w:snapToGrid w:val="0"/>
          <w:sz w:val="22"/>
          <w:szCs w:val="22"/>
        </w:rPr>
        <w:t>上旬</w:t>
      </w:r>
      <w:r w:rsidR="00A326BE">
        <w:rPr>
          <w:rFonts w:hAnsi="ＭＳ 明朝" w:hint="eastAsia"/>
          <w:snapToGrid w:val="0"/>
          <w:sz w:val="22"/>
          <w:szCs w:val="22"/>
        </w:rPr>
        <w:t>に開始し、</w:t>
      </w:r>
      <w:r w:rsidR="00AB0C36">
        <w:rPr>
          <w:rFonts w:hAnsi="ＭＳ 明朝" w:hint="eastAsia"/>
          <w:snapToGrid w:val="0"/>
          <w:sz w:val="22"/>
          <w:szCs w:val="22"/>
        </w:rPr>
        <w:t>積雪期間を含む</w:t>
      </w:r>
      <w:r w:rsidR="00CE57AC">
        <w:rPr>
          <w:rFonts w:hAnsi="ＭＳ 明朝" w:hint="eastAsia"/>
          <w:snapToGrid w:val="0"/>
          <w:sz w:val="22"/>
          <w:szCs w:val="22"/>
        </w:rPr>
        <w:t>１２０</w:t>
      </w:r>
      <w:r w:rsidR="00A326BE">
        <w:rPr>
          <w:rFonts w:hAnsi="ＭＳ 明朝" w:hint="eastAsia"/>
          <w:snapToGrid w:val="0"/>
          <w:sz w:val="22"/>
          <w:szCs w:val="22"/>
        </w:rPr>
        <w:t>日間程度とする。</w:t>
      </w:r>
    </w:p>
    <w:p w14:paraId="742679AF" w14:textId="72BFAE4A" w:rsidR="006F68BF" w:rsidRDefault="006F68BF" w:rsidP="00773A03">
      <w:pPr>
        <w:pStyle w:val="Default"/>
        <w:ind w:leftChars="306" w:left="863" w:hangingChars="100" w:hanging="220"/>
        <w:rPr>
          <w:rFonts w:hAnsi="ＭＳ 明朝"/>
          <w:snapToGrid w:val="0"/>
          <w:sz w:val="22"/>
          <w:szCs w:val="22"/>
        </w:rPr>
      </w:pPr>
      <w:r>
        <w:rPr>
          <w:rFonts w:hAnsi="ＭＳ 明朝" w:hint="eastAsia"/>
          <w:snapToGrid w:val="0"/>
          <w:sz w:val="22"/>
          <w:szCs w:val="22"/>
        </w:rPr>
        <w:t xml:space="preserve">ウ　</w:t>
      </w:r>
      <w:r w:rsidR="00AA4F26">
        <w:rPr>
          <w:rFonts w:hAnsi="ＭＳ 明朝" w:hint="eastAsia"/>
          <w:snapToGrid w:val="0"/>
          <w:sz w:val="22"/>
          <w:szCs w:val="22"/>
        </w:rPr>
        <w:t>実証運行にあたっては、</w:t>
      </w:r>
      <w:r w:rsidR="00B23036">
        <w:rPr>
          <w:rFonts w:hAnsi="ＭＳ 明朝" w:hint="eastAsia"/>
          <w:snapToGrid w:val="0"/>
          <w:sz w:val="22"/>
          <w:szCs w:val="22"/>
        </w:rPr>
        <w:t>実証運行に最適な</w:t>
      </w:r>
      <w:r w:rsidR="00A84D3A" w:rsidRPr="00B85E7A">
        <w:rPr>
          <w:rFonts w:hAnsi="ＭＳ 明朝" w:hint="eastAsia"/>
          <w:snapToGrid w:val="0"/>
          <w:sz w:val="22"/>
          <w:szCs w:val="22"/>
        </w:rPr>
        <w:t>自動運転システムを搭載した車両を使用</w:t>
      </w:r>
      <w:r w:rsidR="00B23036">
        <w:rPr>
          <w:rFonts w:hAnsi="ＭＳ 明朝" w:hint="eastAsia"/>
          <w:snapToGrid w:val="0"/>
          <w:sz w:val="22"/>
          <w:szCs w:val="22"/>
        </w:rPr>
        <w:t>し、</w:t>
      </w:r>
      <w:r w:rsidR="00AA4F26">
        <w:rPr>
          <w:rFonts w:hAnsi="ＭＳ 明朝" w:hint="eastAsia"/>
          <w:snapToGrid w:val="0"/>
          <w:sz w:val="22"/>
          <w:szCs w:val="22"/>
        </w:rPr>
        <w:t>ルート内の円滑な運行や効</w:t>
      </w:r>
      <w:r w:rsidR="00B23036">
        <w:rPr>
          <w:rFonts w:hAnsi="ＭＳ 明朝" w:hint="eastAsia"/>
          <w:snapToGrid w:val="0"/>
          <w:sz w:val="22"/>
          <w:szCs w:val="22"/>
        </w:rPr>
        <w:t>率的な</w:t>
      </w:r>
      <w:r w:rsidR="00AA4F26">
        <w:rPr>
          <w:rFonts w:hAnsi="ＭＳ 明朝" w:hint="eastAsia"/>
          <w:snapToGrid w:val="0"/>
          <w:sz w:val="22"/>
          <w:szCs w:val="22"/>
        </w:rPr>
        <w:t>実証となるような運行体制と</w:t>
      </w:r>
      <w:r w:rsidR="00E7191C">
        <w:rPr>
          <w:rFonts w:hAnsi="ＭＳ 明朝" w:hint="eastAsia"/>
          <w:snapToGrid w:val="0"/>
          <w:sz w:val="22"/>
          <w:szCs w:val="22"/>
        </w:rPr>
        <w:t>する</w:t>
      </w:r>
      <w:r w:rsidR="00B23036">
        <w:rPr>
          <w:rFonts w:hAnsi="ＭＳ 明朝" w:hint="eastAsia"/>
          <w:snapToGrid w:val="0"/>
          <w:sz w:val="22"/>
          <w:szCs w:val="22"/>
        </w:rPr>
        <w:t>。</w:t>
      </w:r>
    </w:p>
    <w:p w14:paraId="2813A4AE" w14:textId="6384D382" w:rsidR="00951493" w:rsidRDefault="00773A03" w:rsidP="00951493">
      <w:pPr>
        <w:pStyle w:val="Default"/>
        <w:ind w:leftChars="306" w:left="863" w:hangingChars="100" w:hanging="220"/>
        <w:rPr>
          <w:rFonts w:hAnsi="ＭＳ 明朝"/>
          <w:snapToGrid w:val="0"/>
          <w:sz w:val="22"/>
          <w:szCs w:val="22"/>
        </w:rPr>
      </w:pPr>
      <w:r>
        <w:rPr>
          <w:rFonts w:hAnsi="ＭＳ 明朝" w:hint="eastAsia"/>
          <w:snapToGrid w:val="0"/>
          <w:sz w:val="22"/>
          <w:szCs w:val="22"/>
        </w:rPr>
        <w:t>エ</w:t>
      </w:r>
      <w:r w:rsidR="00951493">
        <w:rPr>
          <w:rFonts w:hAnsi="ＭＳ 明朝" w:hint="eastAsia"/>
          <w:snapToGrid w:val="0"/>
          <w:sz w:val="22"/>
          <w:szCs w:val="22"/>
        </w:rPr>
        <w:t xml:space="preserve">　ダイヤについては、図２に示すとおりとする。</w:t>
      </w:r>
    </w:p>
    <w:p w14:paraId="59FEE875" w14:textId="6D947DCB" w:rsidR="00773A03" w:rsidRDefault="00773A03" w:rsidP="00773A03">
      <w:pPr>
        <w:pStyle w:val="Default"/>
        <w:ind w:leftChars="306" w:left="863" w:hangingChars="100" w:hanging="220"/>
        <w:rPr>
          <w:rFonts w:hAnsi="ＭＳ 明朝"/>
          <w:snapToGrid w:val="0"/>
          <w:sz w:val="22"/>
          <w:szCs w:val="22"/>
        </w:rPr>
      </w:pPr>
      <w:r>
        <w:rPr>
          <w:rFonts w:hAnsi="ＭＳ 明朝" w:hint="eastAsia"/>
          <w:snapToGrid w:val="0"/>
          <w:sz w:val="22"/>
          <w:szCs w:val="22"/>
        </w:rPr>
        <w:t>オ　運賃については、無償とする。</w:t>
      </w:r>
    </w:p>
    <w:p w14:paraId="53DB9819" w14:textId="77777777" w:rsidR="00773A03" w:rsidRPr="00773A03" w:rsidRDefault="00773A03" w:rsidP="00773A03">
      <w:pPr>
        <w:pStyle w:val="Default"/>
        <w:ind w:leftChars="306" w:left="863" w:hangingChars="100" w:hanging="220"/>
        <w:rPr>
          <w:rFonts w:hAnsi="ＭＳ 明朝"/>
          <w:snapToGrid w:val="0"/>
          <w:sz w:val="22"/>
          <w:szCs w:val="22"/>
        </w:rPr>
      </w:pPr>
    </w:p>
    <w:p w14:paraId="4AE244C5" w14:textId="77777777" w:rsidR="00951493" w:rsidRDefault="00951493" w:rsidP="00951493">
      <w:pPr>
        <w:pStyle w:val="Default"/>
        <w:ind w:leftChars="306" w:left="863" w:hangingChars="100" w:hanging="220"/>
        <w:rPr>
          <w:rFonts w:hAnsi="ＭＳ 明朝"/>
          <w:snapToGrid w:val="0"/>
          <w:sz w:val="22"/>
          <w:szCs w:val="22"/>
        </w:rPr>
      </w:pPr>
    </w:p>
    <w:p w14:paraId="5A928AA1" w14:textId="77777777" w:rsidR="00951493" w:rsidRDefault="00951493" w:rsidP="00951493">
      <w:pPr>
        <w:pStyle w:val="Default"/>
        <w:ind w:leftChars="306" w:left="863" w:hangingChars="100" w:hanging="220"/>
        <w:rPr>
          <w:rFonts w:hAnsi="ＭＳ 明朝"/>
          <w:snapToGrid w:val="0"/>
          <w:sz w:val="22"/>
          <w:szCs w:val="22"/>
        </w:rPr>
      </w:pPr>
    </w:p>
    <w:p w14:paraId="38EAA4CC" w14:textId="77777777" w:rsidR="00951493" w:rsidRDefault="00951493" w:rsidP="00951493">
      <w:pPr>
        <w:pStyle w:val="Default"/>
        <w:ind w:leftChars="306" w:left="863" w:hangingChars="100" w:hanging="220"/>
        <w:rPr>
          <w:rFonts w:hAnsi="ＭＳ 明朝"/>
          <w:snapToGrid w:val="0"/>
          <w:sz w:val="22"/>
          <w:szCs w:val="22"/>
        </w:rPr>
      </w:pPr>
    </w:p>
    <w:p w14:paraId="3455B15F" w14:textId="77777777" w:rsidR="00951493" w:rsidRDefault="00951493" w:rsidP="00951493">
      <w:pPr>
        <w:pStyle w:val="Default"/>
        <w:ind w:leftChars="306" w:left="863" w:hangingChars="100" w:hanging="220"/>
        <w:rPr>
          <w:rFonts w:hAnsi="ＭＳ 明朝"/>
          <w:snapToGrid w:val="0"/>
          <w:sz w:val="22"/>
          <w:szCs w:val="22"/>
        </w:rPr>
      </w:pPr>
    </w:p>
    <w:p w14:paraId="617DF8A3" w14:textId="77777777" w:rsidR="00951493" w:rsidRDefault="00951493" w:rsidP="00951493">
      <w:pPr>
        <w:pStyle w:val="Default"/>
        <w:ind w:leftChars="306" w:left="863" w:hangingChars="100" w:hanging="220"/>
        <w:rPr>
          <w:rFonts w:hAnsi="ＭＳ 明朝"/>
          <w:snapToGrid w:val="0"/>
          <w:sz w:val="22"/>
          <w:szCs w:val="22"/>
        </w:rPr>
      </w:pPr>
    </w:p>
    <w:p w14:paraId="141ACE26" w14:textId="77777777" w:rsidR="00951493" w:rsidRDefault="00951493" w:rsidP="00951493">
      <w:pPr>
        <w:pStyle w:val="Default"/>
        <w:ind w:leftChars="306" w:left="863" w:hangingChars="100" w:hanging="220"/>
        <w:rPr>
          <w:rFonts w:hAnsi="ＭＳ 明朝"/>
          <w:snapToGrid w:val="0"/>
          <w:sz w:val="22"/>
          <w:szCs w:val="22"/>
        </w:rPr>
      </w:pPr>
    </w:p>
    <w:p w14:paraId="72AF1643" w14:textId="78BE5221" w:rsidR="00951493" w:rsidRPr="00951493" w:rsidRDefault="00951493" w:rsidP="00951493">
      <w:pPr>
        <w:pStyle w:val="Default"/>
        <w:ind w:firstLineChars="200" w:firstLine="442"/>
        <w:rPr>
          <w:rFonts w:hAnsi="ＭＳ 明朝"/>
          <w:b/>
          <w:bCs/>
          <w:snapToGrid w:val="0"/>
          <w:sz w:val="22"/>
          <w:szCs w:val="22"/>
        </w:rPr>
      </w:pPr>
      <w:r w:rsidRPr="00951493">
        <w:rPr>
          <w:rFonts w:hAnsi="ＭＳ 明朝" w:hint="eastAsia"/>
          <w:b/>
          <w:bCs/>
          <w:snapToGrid w:val="0"/>
          <w:sz w:val="22"/>
          <w:szCs w:val="22"/>
        </w:rPr>
        <w:lastRenderedPageBreak/>
        <w:t>図２</w:t>
      </w:r>
    </w:p>
    <w:p w14:paraId="122B898C" w14:textId="6F4F3F25" w:rsidR="00951493" w:rsidRDefault="00C26263" w:rsidP="00951493">
      <w:pPr>
        <w:pStyle w:val="Default"/>
        <w:ind w:leftChars="136" w:left="865" w:hangingChars="263" w:hanging="579"/>
        <w:rPr>
          <w:rFonts w:hAnsi="ＭＳ 明朝"/>
          <w:snapToGrid w:val="0"/>
          <w:sz w:val="22"/>
          <w:szCs w:val="22"/>
        </w:rPr>
      </w:pPr>
      <w:r>
        <w:rPr>
          <w:rFonts w:hAnsi="ＭＳ 明朝"/>
          <w:snapToGrid w:val="0"/>
          <w:sz w:val="22"/>
          <w:szCs w:val="22"/>
        </w:rPr>
        <w:pict w14:anchorId="5712936D">
          <v:shape id="_x0000_i1026" type="#_x0000_t75" style="width:434.7pt;height:167.65pt;mso-left-percent:-10001;mso-top-percent:-10001;mso-position-horizontal:absolute;mso-position-horizontal-relative:char;mso-position-vertical:absolute;mso-position-vertical-relative:line;mso-left-percent:-10001;mso-top-percent:-10001">
            <v:imagedata r:id="rId8" o:title=""/>
          </v:shape>
        </w:pict>
      </w:r>
    </w:p>
    <w:p w14:paraId="37E98C1F" w14:textId="77777777" w:rsidR="00951493" w:rsidRDefault="00951493" w:rsidP="00951493">
      <w:pPr>
        <w:pStyle w:val="Default"/>
        <w:rPr>
          <w:rFonts w:hAnsi="ＭＳ 明朝"/>
          <w:snapToGrid w:val="0"/>
          <w:sz w:val="22"/>
          <w:szCs w:val="22"/>
        </w:rPr>
      </w:pPr>
    </w:p>
    <w:p w14:paraId="510A2741" w14:textId="3662E954" w:rsidR="00CD04B6" w:rsidRPr="006C1756" w:rsidRDefault="006F68BF" w:rsidP="006C1756">
      <w:pPr>
        <w:pStyle w:val="Default"/>
        <w:ind w:firstLineChars="100" w:firstLine="220"/>
        <w:rPr>
          <w:rFonts w:hAnsi="ＭＳ 明朝"/>
          <w:snapToGrid w:val="0"/>
          <w:color w:val="FF0000"/>
          <w:sz w:val="22"/>
          <w:szCs w:val="22"/>
        </w:rPr>
      </w:pPr>
      <w:r>
        <w:rPr>
          <w:rFonts w:hAnsi="ＭＳ 明朝" w:hint="eastAsia"/>
          <w:snapToGrid w:val="0"/>
          <w:sz w:val="22"/>
          <w:szCs w:val="22"/>
        </w:rPr>
        <w:t>⑷</w:t>
      </w:r>
      <w:r w:rsidR="00CD04B6">
        <w:rPr>
          <w:rFonts w:hAnsi="ＭＳ 明朝" w:hint="eastAsia"/>
          <w:snapToGrid w:val="0"/>
          <w:sz w:val="22"/>
          <w:szCs w:val="22"/>
        </w:rPr>
        <w:t xml:space="preserve">　</w:t>
      </w:r>
      <w:r w:rsidR="00E14BEF" w:rsidRPr="00B85E7A">
        <w:rPr>
          <w:rFonts w:hAnsi="ＭＳ 明朝" w:hint="eastAsia"/>
          <w:snapToGrid w:val="0"/>
          <w:sz w:val="22"/>
          <w:szCs w:val="22"/>
        </w:rPr>
        <w:t>実証運行による分析</w:t>
      </w:r>
    </w:p>
    <w:p w14:paraId="44C0CDE4" w14:textId="6C836769" w:rsidR="007815E6" w:rsidRPr="00FB5A7D" w:rsidRDefault="006F68BF" w:rsidP="00885B13">
      <w:pPr>
        <w:pStyle w:val="Default"/>
        <w:ind w:leftChars="202" w:left="424" w:firstLineChars="106" w:firstLine="233"/>
        <w:rPr>
          <w:sz w:val="22"/>
          <w:szCs w:val="22"/>
        </w:rPr>
      </w:pPr>
      <w:r>
        <w:rPr>
          <w:rFonts w:cs="Times New Roman" w:hint="eastAsia"/>
          <w:color w:val="auto"/>
          <w:sz w:val="22"/>
          <w:szCs w:val="22"/>
        </w:rPr>
        <w:t>技術面及び社会受容性の両面から</w:t>
      </w:r>
      <w:r w:rsidR="008F58CB" w:rsidRPr="00FB5A7D">
        <w:rPr>
          <w:rFonts w:cs="Times New Roman" w:hint="eastAsia"/>
          <w:color w:val="auto"/>
          <w:sz w:val="22"/>
          <w:szCs w:val="22"/>
        </w:rPr>
        <w:t>実証運行</w:t>
      </w:r>
      <w:r w:rsidR="000116E5" w:rsidRPr="00FB5A7D">
        <w:rPr>
          <w:rFonts w:cs="Times New Roman" w:hint="eastAsia"/>
          <w:color w:val="auto"/>
          <w:sz w:val="22"/>
          <w:szCs w:val="22"/>
        </w:rPr>
        <w:t>で得られ</w:t>
      </w:r>
      <w:r>
        <w:rPr>
          <w:rFonts w:cs="Times New Roman" w:hint="eastAsia"/>
          <w:color w:val="auto"/>
          <w:sz w:val="22"/>
          <w:szCs w:val="22"/>
        </w:rPr>
        <w:t>た</w:t>
      </w:r>
      <w:r w:rsidR="000116E5" w:rsidRPr="00FB5A7D">
        <w:rPr>
          <w:rFonts w:cs="Times New Roman" w:hint="eastAsia"/>
          <w:color w:val="auto"/>
          <w:sz w:val="22"/>
          <w:szCs w:val="22"/>
        </w:rPr>
        <w:t>成果、課題について取りまとめ、分析</w:t>
      </w:r>
      <w:r w:rsidR="00885B13">
        <w:rPr>
          <w:rFonts w:cs="Times New Roman" w:hint="eastAsia"/>
          <w:color w:val="auto"/>
          <w:sz w:val="22"/>
          <w:szCs w:val="22"/>
        </w:rPr>
        <w:t>・</w:t>
      </w:r>
      <w:r w:rsidR="000116E5" w:rsidRPr="00FB5A7D">
        <w:rPr>
          <w:rFonts w:cs="Times New Roman" w:hint="eastAsia"/>
          <w:color w:val="auto"/>
          <w:sz w:val="22"/>
          <w:szCs w:val="22"/>
        </w:rPr>
        <w:t>検討を行い成果</w:t>
      </w:r>
      <w:r w:rsidR="00F12E61" w:rsidRPr="00FB5A7D">
        <w:rPr>
          <w:rFonts w:cs="Times New Roman" w:hint="eastAsia"/>
          <w:color w:val="auto"/>
          <w:sz w:val="22"/>
          <w:szCs w:val="22"/>
        </w:rPr>
        <w:t>報告</w:t>
      </w:r>
      <w:r w:rsidR="000116E5" w:rsidRPr="00FB5A7D">
        <w:rPr>
          <w:rFonts w:cs="Times New Roman" w:hint="eastAsia"/>
          <w:color w:val="auto"/>
          <w:sz w:val="22"/>
          <w:szCs w:val="22"/>
        </w:rPr>
        <w:t>書にまとめる。</w:t>
      </w:r>
    </w:p>
    <w:p w14:paraId="2A4ECC7E" w14:textId="6192CAFE" w:rsidR="00FB5A7D" w:rsidRPr="00B85E7A" w:rsidRDefault="006F68BF" w:rsidP="00CD04B6">
      <w:pPr>
        <w:pStyle w:val="Default"/>
        <w:ind w:firstLineChars="100" w:firstLine="220"/>
        <w:rPr>
          <w:sz w:val="22"/>
          <w:szCs w:val="22"/>
        </w:rPr>
      </w:pPr>
      <w:r>
        <w:rPr>
          <w:rFonts w:cs="Times New Roman" w:hint="eastAsia"/>
          <w:color w:val="auto"/>
          <w:sz w:val="22"/>
          <w:szCs w:val="22"/>
        </w:rPr>
        <w:t>⑸</w:t>
      </w:r>
      <w:r w:rsidR="00CD04B6">
        <w:rPr>
          <w:rFonts w:cs="Times New Roman" w:hint="eastAsia"/>
          <w:color w:val="auto"/>
          <w:sz w:val="22"/>
          <w:szCs w:val="22"/>
        </w:rPr>
        <w:t xml:space="preserve">　</w:t>
      </w:r>
      <w:r w:rsidR="00FB5A7D">
        <w:rPr>
          <w:rFonts w:cs="Times New Roman" w:hint="eastAsia"/>
          <w:color w:val="auto"/>
          <w:sz w:val="22"/>
          <w:szCs w:val="22"/>
        </w:rPr>
        <w:t>そ</w:t>
      </w:r>
      <w:r w:rsidR="00FB5A7D" w:rsidRPr="00B85E7A">
        <w:rPr>
          <w:rFonts w:cs="Times New Roman" w:hint="eastAsia"/>
          <w:color w:val="auto"/>
          <w:sz w:val="22"/>
          <w:szCs w:val="22"/>
        </w:rPr>
        <w:t>の他関連業務</w:t>
      </w:r>
    </w:p>
    <w:p w14:paraId="7B917D29" w14:textId="664F65B7" w:rsidR="00FB5A7D" w:rsidRDefault="005A0EDB" w:rsidP="00885B13">
      <w:pPr>
        <w:pStyle w:val="Default"/>
        <w:ind w:leftChars="200" w:left="420" w:firstLineChars="100" w:firstLine="220"/>
        <w:rPr>
          <w:rFonts w:cs="Times New Roman"/>
          <w:color w:val="auto"/>
          <w:sz w:val="22"/>
          <w:szCs w:val="22"/>
        </w:rPr>
      </w:pPr>
      <w:r w:rsidRPr="00B85E7A">
        <w:rPr>
          <w:rFonts w:cs="Times New Roman" w:hint="eastAsia"/>
          <w:color w:val="auto"/>
          <w:sz w:val="22"/>
          <w:szCs w:val="22"/>
        </w:rPr>
        <w:t>車両事故等に備え</w:t>
      </w:r>
      <w:r w:rsidR="005901EF" w:rsidRPr="00207AF2">
        <w:rPr>
          <w:rFonts w:cs="Times New Roman" w:hint="eastAsia"/>
          <w:color w:val="auto"/>
          <w:sz w:val="22"/>
          <w:szCs w:val="22"/>
        </w:rPr>
        <w:t>、</w:t>
      </w:r>
      <w:r w:rsidR="00E0678A" w:rsidRPr="00207AF2">
        <w:rPr>
          <w:rFonts w:cs="Times New Roman" w:hint="eastAsia"/>
          <w:color w:val="auto"/>
          <w:sz w:val="22"/>
          <w:szCs w:val="22"/>
        </w:rPr>
        <w:t>自動車賠償責任保険に加え任意保険に加入</w:t>
      </w:r>
      <w:r w:rsidR="00A326BE" w:rsidRPr="00207AF2">
        <w:rPr>
          <w:rFonts w:cs="Times New Roman" w:hint="eastAsia"/>
          <w:color w:val="auto"/>
          <w:sz w:val="22"/>
          <w:szCs w:val="22"/>
        </w:rPr>
        <w:t>し</w:t>
      </w:r>
      <w:r w:rsidR="005901EF" w:rsidRPr="00207AF2">
        <w:rPr>
          <w:rFonts w:cs="Times New Roman" w:hint="eastAsia"/>
          <w:color w:val="auto"/>
          <w:sz w:val="22"/>
          <w:szCs w:val="22"/>
        </w:rPr>
        <w:t>、</w:t>
      </w:r>
      <w:r w:rsidRPr="00B85E7A">
        <w:rPr>
          <w:rFonts w:cs="Times New Roman" w:hint="eastAsia"/>
          <w:color w:val="auto"/>
          <w:sz w:val="22"/>
          <w:szCs w:val="22"/>
        </w:rPr>
        <w:t>適切な賠償能力を確保する。</w:t>
      </w:r>
    </w:p>
    <w:p w14:paraId="467E6087" w14:textId="4E8F8B33" w:rsidR="006F68BF" w:rsidRPr="004F29EE" w:rsidRDefault="00D81C30" w:rsidP="00885B13">
      <w:pPr>
        <w:pStyle w:val="Default"/>
        <w:rPr>
          <w:rFonts w:cs="Times New Roman"/>
          <w:color w:val="auto"/>
          <w:sz w:val="22"/>
          <w:szCs w:val="22"/>
        </w:rPr>
      </w:pPr>
      <w:r>
        <w:rPr>
          <w:rFonts w:cs="Times New Roman" w:hint="eastAsia"/>
          <w:color w:val="auto"/>
          <w:sz w:val="22"/>
          <w:szCs w:val="22"/>
        </w:rPr>
        <w:t xml:space="preserve">　</w:t>
      </w:r>
    </w:p>
    <w:p w14:paraId="059691A3" w14:textId="77777777" w:rsidR="000116E5" w:rsidRPr="00B85E7A" w:rsidRDefault="00232064" w:rsidP="00232064">
      <w:pPr>
        <w:pStyle w:val="Default"/>
        <w:rPr>
          <w:rFonts w:cs="Times New Roman"/>
          <w:color w:val="auto"/>
          <w:sz w:val="22"/>
          <w:szCs w:val="22"/>
        </w:rPr>
      </w:pPr>
      <w:r w:rsidRPr="00B85E7A">
        <w:rPr>
          <w:rFonts w:cs="Times New Roman" w:hint="eastAsia"/>
          <w:color w:val="auto"/>
          <w:sz w:val="22"/>
          <w:szCs w:val="22"/>
        </w:rPr>
        <w:t>５　成果報告</w:t>
      </w:r>
    </w:p>
    <w:p w14:paraId="4AD7C970" w14:textId="5CCB5452" w:rsidR="002A4F39" w:rsidRDefault="00BC3E50" w:rsidP="008C48AD">
      <w:pPr>
        <w:pStyle w:val="Default"/>
        <w:rPr>
          <w:rFonts w:cs="Times New Roman"/>
          <w:color w:val="auto"/>
          <w:sz w:val="22"/>
          <w:szCs w:val="22"/>
        </w:rPr>
      </w:pPr>
      <w:r w:rsidRPr="00B85E7A">
        <w:rPr>
          <w:rFonts w:cs="Times New Roman" w:hint="eastAsia"/>
          <w:color w:val="auto"/>
          <w:sz w:val="22"/>
          <w:szCs w:val="22"/>
        </w:rPr>
        <w:t xml:space="preserve">　</w:t>
      </w:r>
      <w:r w:rsidR="00F41088">
        <w:rPr>
          <w:rFonts w:cs="Times New Roman" w:hint="eastAsia"/>
          <w:color w:val="auto"/>
          <w:sz w:val="22"/>
          <w:szCs w:val="22"/>
        </w:rPr>
        <w:t xml:space="preserve">　</w:t>
      </w:r>
      <w:r w:rsidR="00DB458D">
        <w:rPr>
          <w:rFonts w:cs="Times New Roman" w:hint="eastAsia"/>
          <w:color w:val="auto"/>
          <w:sz w:val="22"/>
          <w:szCs w:val="22"/>
        </w:rPr>
        <w:t>・事業完了報告書（</w:t>
      </w:r>
      <w:r w:rsidR="002A4F39">
        <w:rPr>
          <w:rFonts w:cs="Times New Roman" w:hint="eastAsia"/>
          <w:color w:val="auto"/>
          <w:sz w:val="22"/>
          <w:szCs w:val="22"/>
        </w:rPr>
        <w:t>分析結果、</w:t>
      </w:r>
      <w:r w:rsidR="00DB458D">
        <w:rPr>
          <w:rFonts w:cs="Times New Roman" w:hint="eastAsia"/>
          <w:color w:val="auto"/>
          <w:sz w:val="22"/>
          <w:szCs w:val="22"/>
        </w:rPr>
        <w:t>自動運転バス乗車</w:t>
      </w:r>
      <w:r w:rsidR="00F55444">
        <w:rPr>
          <w:rFonts w:cs="Times New Roman" w:hint="eastAsia"/>
          <w:color w:val="auto"/>
          <w:sz w:val="22"/>
          <w:szCs w:val="22"/>
        </w:rPr>
        <w:t>人</w:t>
      </w:r>
      <w:r w:rsidR="00DB458D">
        <w:rPr>
          <w:rFonts w:cs="Times New Roman" w:hint="eastAsia"/>
          <w:color w:val="auto"/>
          <w:sz w:val="22"/>
          <w:szCs w:val="22"/>
        </w:rPr>
        <w:t>数）</w:t>
      </w:r>
    </w:p>
    <w:p w14:paraId="278AF3B5" w14:textId="52F4E751" w:rsidR="00DB458D" w:rsidRDefault="002A4F39" w:rsidP="002A4F39">
      <w:pPr>
        <w:pStyle w:val="Default"/>
        <w:ind w:firstLineChars="300" w:firstLine="660"/>
        <w:rPr>
          <w:rFonts w:cs="Times New Roman"/>
          <w:color w:val="auto"/>
          <w:sz w:val="22"/>
          <w:szCs w:val="22"/>
        </w:rPr>
      </w:pPr>
      <w:r>
        <w:rPr>
          <w:rFonts w:cs="Times New Roman" w:hint="eastAsia"/>
          <w:color w:val="auto"/>
          <w:sz w:val="22"/>
          <w:szCs w:val="22"/>
        </w:rPr>
        <w:t>…</w:t>
      </w:r>
      <w:r w:rsidR="00DB458D">
        <w:rPr>
          <w:rFonts w:cs="Times New Roman" w:hint="eastAsia"/>
          <w:color w:val="auto"/>
          <w:sz w:val="22"/>
          <w:szCs w:val="22"/>
        </w:rPr>
        <w:t>紙媒体一部</w:t>
      </w:r>
      <w:r>
        <w:rPr>
          <w:rFonts w:cs="Times New Roman" w:hint="eastAsia"/>
          <w:color w:val="auto"/>
          <w:sz w:val="22"/>
          <w:szCs w:val="22"/>
        </w:rPr>
        <w:t>、</w:t>
      </w:r>
      <w:r w:rsidR="00DB458D">
        <w:rPr>
          <w:rFonts w:cs="Times New Roman" w:hint="eastAsia"/>
          <w:color w:val="auto"/>
          <w:sz w:val="22"/>
          <w:szCs w:val="22"/>
        </w:rPr>
        <w:t>電子データ一式</w:t>
      </w:r>
    </w:p>
    <w:p w14:paraId="5425D490" w14:textId="300C6E49" w:rsidR="00DB458D" w:rsidRDefault="00DB458D" w:rsidP="00304EC2">
      <w:pPr>
        <w:pStyle w:val="Default"/>
        <w:ind w:left="660" w:hangingChars="300" w:hanging="660"/>
        <w:rPr>
          <w:rFonts w:cs="Times New Roman"/>
          <w:color w:val="auto"/>
          <w:sz w:val="22"/>
          <w:szCs w:val="22"/>
        </w:rPr>
      </w:pPr>
      <w:r>
        <w:rPr>
          <w:rFonts w:cs="Times New Roman" w:hint="eastAsia"/>
          <w:color w:val="auto"/>
          <w:sz w:val="22"/>
          <w:szCs w:val="22"/>
        </w:rPr>
        <w:t xml:space="preserve">　　・</w:t>
      </w:r>
      <w:r w:rsidR="00886AD5">
        <w:rPr>
          <w:rFonts w:cs="Times New Roman" w:hint="eastAsia"/>
          <w:color w:val="auto"/>
          <w:sz w:val="22"/>
          <w:szCs w:val="22"/>
        </w:rPr>
        <w:t>成果物（実証実験により得られたデータ等）</w:t>
      </w:r>
      <w:r w:rsidR="002A4F39">
        <w:rPr>
          <w:rFonts w:cs="Times New Roman" w:hint="eastAsia"/>
          <w:color w:val="auto"/>
          <w:sz w:val="22"/>
          <w:szCs w:val="22"/>
        </w:rPr>
        <w:t>…</w:t>
      </w:r>
      <w:r w:rsidR="006C07DA">
        <w:rPr>
          <w:rFonts w:cs="Times New Roman" w:hint="eastAsia"/>
          <w:color w:val="auto"/>
          <w:sz w:val="22"/>
          <w:szCs w:val="22"/>
        </w:rPr>
        <w:t>電子データ</w:t>
      </w:r>
      <w:r>
        <w:rPr>
          <w:rFonts w:cs="Times New Roman" w:hint="eastAsia"/>
          <w:color w:val="auto"/>
          <w:sz w:val="22"/>
          <w:szCs w:val="22"/>
        </w:rPr>
        <w:t>一式</w:t>
      </w:r>
    </w:p>
    <w:p w14:paraId="544190C7" w14:textId="2C56F44C" w:rsidR="00DB458D" w:rsidRDefault="00DB458D" w:rsidP="00DB5E6E">
      <w:pPr>
        <w:pStyle w:val="Default"/>
        <w:rPr>
          <w:rFonts w:cs="Times New Roman"/>
          <w:color w:val="auto"/>
          <w:sz w:val="22"/>
          <w:szCs w:val="22"/>
        </w:rPr>
      </w:pPr>
      <w:r>
        <w:rPr>
          <w:rFonts w:cs="Times New Roman" w:hint="eastAsia"/>
          <w:color w:val="auto"/>
          <w:sz w:val="22"/>
          <w:szCs w:val="22"/>
        </w:rPr>
        <w:t xml:space="preserve">　　・打ち合わせ</w:t>
      </w:r>
      <w:r w:rsidR="00D60454">
        <w:rPr>
          <w:rFonts w:cs="Times New Roman" w:hint="eastAsia"/>
          <w:color w:val="auto"/>
          <w:sz w:val="22"/>
          <w:szCs w:val="22"/>
        </w:rPr>
        <w:t>資料</w:t>
      </w:r>
      <w:r>
        <w:rPr>
          <w:rFonts w:cs="Times New Roman" w:hint="eastAsia"/>
          <w:color w:val="auto"/>
          <w:sz w:val="22"/>
          <w:szCs w:val="22"/>
        </w:rPr>
        <w:t>、</w:t>
      </w:r>
      <w:r w:rsidR="00D60454">
        <w:rPr>
          <w:rFonts w:cs="Times New Roman" w:hint="eastAsia"/>
          <w:color w:val="auto"/>
          <w:sz w:val="22"/>
          <w:szCs w:val="22"/>
        </w:rPr>
        <w:t>打ち合わせ報告書、</w:t>
      </w:r>
      <w:r>
        <w:rPr>
          <w:rFonts w:cs="Times New Roman" w:hint="eastAsia"/>
          <w:color w:val="auto"/>
          <w:sz w:val="22"/>
          <w:szCs w:val="22"/>
        </w:rPr>
        <w:t>関係機関等協議資料</w:t>
      </w:r>
    </w:p>
    <w:p w14:paraId="537E3727" w14:textId="1696CF85" w:rsidR="00DB458D" w:rsidRDefault="00DB458D" w:rsidP="00DB5E6E">
      <w:pPr>
        <w:pStyle w:val="Default"/>
        <w:rPr>
          <w:rFonts w:cs="Times New Roman"/>
          <w:color w:val="auto"/>
          <w:sz w:val="22"/>
          <w:szCs w:val="22"/>
        </w:rPr>
      </w:pPr>
      <w:r>
        <w:rPr>
          <w:rFonts w:cs="Times New Roman" w:hint="eastAsia"/>
          <w:color w:val="auto"/>
          <w:sz w:val="22"/>
          <w:szCs w:val="22"/>
        </w:rPr>
        <w:t xml:space="preserve">　　・その他、発注者が指示する関係書類</w:t>
      </w:r>
    </w:p>
    <w:p w14:paraId="2E77BD6F" w14:textId="77777777" w:rsidR="00175F5F" w:rsidRPr="00B85E7A" w:rsidRDefault="00175F5F" w:rsidP="00815DFD">
      <w:pPr>
        <w:pStyle w:val="Default"/>
        <w:rPr>
          <w:sz w:val="22"/>
          <w:szCs w:val="22"/>
        </w:rPr>
      </w:pPr>
    </w:p>
    <w:p w14:paraId="599618C7" w14:textId="77777777" w:rsidR="006F68BF" w:rsidRDefault="00232064" w:rsidP="006F68BF">
      <w:pPr>
        <w:pStyle w:val="Default"/>
        <w:rPr>
          <w:sz w:val="22"/>
          <w:szCs w:val="22"/>
        </w:rPr>
      </w:pPr>
      <w:r w:rsidRPr="00B85E7A">
        <w:rPr>
          <w:rFonts w:hint="eastAsia"/>
          <w:sz w:val="22"/>
          <w:szCs w:val="22"/>
        </w:rPr>
        <w:t>６</w:t>
      </w:r>
      <w:r w:rsidR="00F41088">
        <w:rPr>
          <w:rFonts w:hint="eastAsia"/>
          <w:sz w:val="22"/>
          <w:szCs w:val="22"/>
        </w:rPr>
        <w:t xml:space="preserve">　</w:t>
      </w:r>
      <w:r w:rsidR="00815DFD" w:rsidRPr="00B85E7A">
        <w:rPr>
          <w:rFonts w:hint="eastAsia"/>
          <w:sz w:val="22"/>
          <w:szCs w:val="22"/>
        </w:rPr>
        <w:t>受託者の責務</w:t>
      </w:r>
      <w:r w:rsidR="00815DFD" w:rsidRPr="00B85E7A">
        <w:rPr>
          <w:sz w:val="22"/>
          <w:szCs w:val="22"/>
        </w:rPr>
        <w:t xml:space="preserve"> </w:t>
      </w:r>
    </w:p>
    <w:p w14:paraId="55F690B5" w14:textId="117089AA" w:rsidR="00951493" w:rsidRDefault="006F68BF" w:rsidP="00951493">
      <w:pPr>
        <w:pStyle w:val="Default"/>
        <w:ind w:leftChars="100" w:left="430" w:hangingChars="100" w:hanging="220"/>
        <w:rPr>
          <w:sz w:val="22"/>
          <w:szCs w:val="22"/>
        </w:rPr>
      </w:pPr>
      <w:r>
        <w:rPr>
          <w:rFonts w:hint="eastAsia"/>
          <w:sz w:val="22"/>
          <w:szCs w:val="22"/>
        </w:rPr>
        <w:t xml:space="preserve">⑴　</w:t>
      </w:r>
      <w:r w:rsidR="005A6C95">
        <w:rPr>
          <w:rFonts w:hint="eastAsia"/>
          <w:sz w:val="22"/>
          <w:szCs w:val="22"/>
        </w:rPr>
        <w:t>受託者は、受託業務の実施担当者を定め、委託の趣旨に従い、受託者の責任において受託業務を完遂すること。</w:t>
      </w:r>
      <w:r w:rsidR="00951493">
        <w:rPr>
          <w:rFonts w:hint="eastAsia"/>
          <w:sz w:val="22"/>
          <w:szCs w:val="22"/>
        </w:rPr>
        <w:t xml:space="preserve">　</w:t>
      </w:r>
    </w:p>
    <w:p w14:paraId="7B6D155F" w14:textId="1FBC78D3" w:rsidR="005A6C95" w:rsidRPr="00B85E7A" w:rsidRDefault="00951493" w:rsidP="00951493">
      <w:pPr>
        <w:pStyle w:val="Default"/>
        <w:ind w:firstLineChars="100" w:firstLine="220"/>
        <w:rPr>
          <w:sz w:val="22"/>
          <w:szCs w:val="22"/>
        </w:rPr>
      </w:pPr>
      <w:r>
        <w:rPr>
          <w:rFonts w:hint="eastAsia"/>
          <w:sz w:val="22"/>
          <w:szCs w:val="22"/>
        </w:rPr>
        <w:t xml:space="preserve">⑵　</w:t>
      </w:r>
      <w:r w:rsidR="005A6C95">
        <w:rPr>
          <w:rFonts w:hint="eastAsia"/>
          <w:sz w:val="22"/>
          <w:szCs w:val="22"/>
        </w:rPr>
        <w:t>受託者は、この業務に係る一切の費用を負担すること。</w:t>
      </w:r>
    </w:p>
    <w:p w14:paraId="3AE8ABFE" w14:textId="1C73EABB" w:rsidR="00815DFD" w:rsidRPr="00B85E7A" w:rsidRDefault="00951493" w:rsidP="00951493">
      <w:pPr>
        <w:pStyle w:val="Default"/>
        <w:ind w:firstLineChars="100" w:firstLine="220"/>
        <w:rPr>
          <w:sz w:val="22"/>
          <w:szCs w:val="22"/>
        </w:rPr>
      </w:pPr>
      <w:r>
        <w:rPr>
          <w:rFonts w:hint="eastAsia"/>
          <w:sz w:val="22"/>
          <w:szCs w:val="22"/>
        </w:rPr>
        <w:t xml:space="preserve">⑶　</w:t>
      </w:r>
      <w:r w:rsidR="00815DFD" w:rsidRPr="00B85E7A">
        <w:rPr>
          <w:rFonts w:hint="eastAsia"/>
          <w:sz w:val="22"/>
          <w:szCs w:val="22"/>
        </w:rPr>
        <w:t>受託者は、業務の遂行上知り得た秘密を他人に漏らしてはならない。</w:t>
      </w:r>
      <w:r w:rsidR="00815DFD" w:rsidRPr="00B85E7A">
        <w:rPr>
          <w:sz w:val="22"/>
          <w:szCs w:val="22"/>
        </w:rPr>
        <w:t xml:space="preserve"> </w:t>
      </w:r>
    </w:p>
    <w:p w14:paraId="0B1AF137" w14:textId="7FC41091" w:rsidR="00232064" w:rsidRPr="00B85E7A" w:rsidRDefault="00951493" w:rsidP="00951493">
      <w:pPr>
        <w:pStyle w:val="Default"/>
        <w:ind w:leftChars="100" w:left="430" w:hangingChars="100" w:hanging="220"/>
        <w:rPr>
          <w:sz w:val="22"/>
          <w:szCs w:val="22"/>
        </w:rPr>
      </w:pPr>
      <w:r>
        <w:rPr>
          <w:rFonts w:hint="eastAsia"/>
          <w:sz w:val="22"/>
          <w:szCs w:val="22"/>
        </w:rPr>
        <w:t xml:space="preserve">⑷　</w:t>
      </w:r>
      <w:r w:rsidR="00815DFD" w:rsidRPr="00B85E7A">
        <w:rPr>
          <w:rFonts w:hint="eastAsia"/>
          <w:sz w:val="22"/>
          <w:szCs w:val="22"/>
        </w:rPr>
        <w:t>受託者は、本業務の全部又は主要な部分を一括して第三者に委託してはならない。ただし、あらかじめ委託者の承認を得た場合はこの限りではない。また、再委託に関するすべての責任は受託者が負わなければならない。</w:t>
      </w:r>
      <w:r w:rsidR="00815DFD" w:rsidRPr="00B85E7A">
        <w:rPr>
          <w:sz w:val="22"/>
          <w:szCs w:val="22"/>
        </w:rPr>
        <w:t xml:space="preserve"> </w:t>
      </w:r>
    </w:p>
    <w:p w14:paraId="23A47877" w14:textId="77777777" w:rsidR="00232064" w:rsidRDefault="00232064" w:rsidP="00815DFD">
      <w:pPr>
        <w:pStyle w:val="Default"/>
        <w:rPr>
          <w:sz w:val="22"/>
          <w:szCs w:val="22"/>
        </w:rPr>
      </w:pPr>
    </w:p>
    <w:p w14:paraId="6D5D7C6D" w14:textId="4E5CD722" w:rsidR="00CD6C02" w:rsidRDefault="00CD6C02" w:rsidP="00815DFD">
      <w:pPr>
        <w:pStyle w:val="Default"/>
        <w:rPr>
          <w:sz w:val="22"/>
          <w:szCs w:val="22"/>
        </w:rPr>
      </w:pPr>
      <w:r>
        <w:rPr>
          <w:rFonts w:hint="eastAsia"/>
          <w:sz w:val="22"/>
          <w:szCs w:val="22"/>
        </w:rPr>
        <w:t>７　支払条件</w:t>
      </w:r>
    </w:p>
    <w:p w14:paraId="150823C5" w14:textId="2FD30B26" w:rsidR="00CD6C02" w:rsidRDefault="00CD6C02" w:rsidP="00815DFD">
      <w:pPr>
        <w:pStyle w:val="Default"/>
        <w:rPr>
          <w:sz w:val="22"/>
          <w:szCs w:val="22"/>
        </w:rPr>
      </w:pPr>
      <w:r>
        <w:rPr>
          <w:rFonts w:hint="eastAsia"/>
          <w:sz w:val="22"/>
          <w:szCs w:val="22"/>
        </w:rPr>
        <w:t xml:space="preserve">　　契約代金の支払いは事業完了後、一括払いとする。</w:t>
      </w:r>
    </w:p>
    <w:p w14:paraId="229F7B0C" w14:textId="7E50A0CB" w:rsidR="00E66BC5" w:rsidRPr="00B85E7A" w:rsidRDefault="00CD6C02" w:rsidP="00A50D1A">
      <w:pPr>
        <w:pStyle w:val="Default"/>
        <w:ind w:left="220" w:hangingChars="100" w:hanging="220"/>
        <w:rPr>
          <w:sz w:val="22"/>
          <w:szCs w:val="22"/>
        </w:rPr>
      </w:pPr>
      <w:r>
        <w:rPr>
          <w:rFonts w:hint="eastAsia"/>
          <w:sz w:val="22"/>
          <w:szCs w:val="22"/>
        </w:rPr>
        <w:t xml:space="preserve">　　なお、委託料は受託者からの請求をもって支払いを行うものとし、委託者は、適法な請求を受けてから３０日以内に支払うものとする。</w:t>
      </w:r>
    </w:p>
    <w:p w14:paraId="77AE2A85" w14:textId="7A6CA2DE" w:rsidR="00815DFD" w:rsidRPr="00B85E7A" w:rsidRDefault="00CD6C02" w:rsidP="00815DFD">
      <w:pPr>
        <w:pStyle w:val="Default"/>
        <w:rPr>
          <w:sz w:val="22"/>
          <w:szCs w:val="22"/>
        </w:rPr>
      </w:pPr>
      <w:r>
        <w:rPr>
          <w:rFonts w:hint="eastAsia"/>
          <w:sz w:val="22"/>
          <w:szCs w:val="22"/>
        </w:rPr>
        <w:lastRenderedPageBreak/>
        <w:t>８</w:t>
      </w:r>
      <w:r w:rsidR="00F41088">
        <w:rPr>
          <w:rFonts w:hint="eastAsia"/>
          <w:sz w:val="22"/>
          <w:szCs w:val="22"/>
        </w:rPr>
        <w:t xml:space="preserve">　</w:t>
      </w:r>
      <w:r w:rsidR="00815DFD" w:rsidRPr="00B85E7A">
        <w:rPr>
          <w:rFonts w:hint="eastAsia"/>
          <w:sz w:val="22"/>
          <w:szCs w:val="22"/>
        </w:rPr>
        <w:t>疑義</w:t>
      </w:r>
      <w:r w:rsidR="00815DFD" w:rsidRPr="00B85E7A">
        <w:rPr>
          <w:sz w:val="22"/>
          <w:szCs w:val="22"/>
        </w:rPr>
        <w:t xml:space="preserve"> </w:t>
      </w:r>
    </w:p>
    <w:p w14:paraId="6FA2207B" w14:textId="77777777" w:rsidR="00815DFD" w:rsidRDefault="00815DFD" w:rsidP="00F41088">
      <w:pPr>
        <w:pStyle w:val="Default"/>
        <w:ind w:leftChars="100" w:left="210" w:firstLineChars="100" w:firstLine="220"/>
        <w:rPr>
          <w:sz w:val="22"/>
          <w:szCs w:val="22"/>
        </w:rPr>
      </w:pPr>
      <w:r w:rsidRPr="00B85E7A">
        <w:rPr>
          <w:rFonts w:hint="eastAsia"/>
          <w:sz w:val="22"/>
          <w:szCs w:val="22"/>
        </w:rPr>
        <w:t>本仕様書に記載なき事項及び疑義が生じた場合は、委託者と受託者とが協議のうえ、受託者は委託者の指示に従い業務を遂行するものとする。</w:t>
      </w:r>
      <w:r w:rsidRPr="00B85E7A">
        <w:rPr>
          <w:sz w:val="22"/>
          <w:szCs w:val="22"/>
        </w:rPr>
        <w:t xml:space="preserve"> </w:t>
      </w:r>
    </w:p>
    <w:p w14:paraId="18057C94" w14:textId="77777777" w:rsidR="005A6C95" w:rsidRPr="00B85E7A" w:rsidRDefault="005A6C95" w:rsidP="00F41088">
      <w:pPr>
        <w:pStyle w:val="Default"/>
        <w:ind w:leftChars="100" w:left="210" w:firstLineChars="100" w:firstLine="220"/>
        <w:rPr>
          <w:sz w:val="22"/>
          <w:szCs w:val="22"/>
        </w:rPr>
      </w:pPr>
    </w:p>
    <w:p w14:paraId="2E2FEDEF" w14:textId="5734F900" w:rsidR="00F41088" w:rsidRDefault="00CD6C02" w:rsidP="00F41088">
      <w:pPr>
        <w:pStyle w:val="Default"/>
        <w:rPr>
          <w:sz w:val="22"/>
          <w:szCs w:val="22"/>
        </w:rPr>
      </w:pPr>
      <w:r>
        <w:rPr>
          <w:rFonts w:hint="eastAsia"/>
          <w:sz w:val="22"/>
          <w:szCs w:val="22"/>
        </w:rPr>
        <w:t>９</w:t>
      </w:r>
      <w:r w:rsidR="00F41088">
        <w:rPr>
          <w:rFonts w:hint="eastAsia"/>
          <w:sz w:val="22"/>
          <w:szCs w:val="22"/>
        </w:rPr>
        <w:t xml:space="preserve">　</w:t>
      </w:r>
      <w:r w:rsidR="00815DFD" w:rsidRPr="00B85E7A">
        <w:rPr>
          <w:rFonts w:hint="eastAsia"/>
          <w:sz w:val="22"/>
          <w:szCs w:val="22"/>
        </w:rPr>
        <w:t>資料管理</w:t>
      </w:r>
    </w:p>
    <w:p w14:paraId="10A0BBD3" w14:textId="77777777" w:rsidR="00E1209F" w:rsidRDefault="00815DFD" w:rsidP="00F41088">
      <w:pPr>
        <w:pStyle w:val="Default"/>
        <w:ind w:leftChars="100" w:left="210" w:firstLineChars="100" w:firstLine="220"/>
        <w:rPr>
          <w:sz w:val="22"/>
          <w:szCs w:val="22"/>
        </w:rPr>
      </w:pPr>
      <w:r w:rsidRPr="00B85E7A">
        <w:rPr>
          <w:rFonts w:hint="eastAsia"/>
          <w:sz w:val="22"/>
          <w:szCs w:val="22"/>
        </w:rPr>
        <w:t>本業務において委託者から貸与される資料等</w:t>
      </w:r>
      <w:r w:rsidR="005112BB">
        <w:rPr>
          <w:rFonts w:hint="eastAsia"/>
          <w:sz w:val="22"/>
          <w:szCs w:val="22"/>
        </w:rPr>
        <w:t>（電子データも含む）</w:t>
      </w:r>
      <w:r w:rsidRPr="00B85E7A">
        <w:rPr>
          <w:rFonts w:hint="eastAsia"/>
          <w:sz w:val="22"/>
          <w:szCs w:val="22"/>
        </w:rPr>
        <w:t>について、受託者は資料等の重要性を認識し、資料等の破損、滅失及び盗難等事故のないように取扱い、使用後は速やかに返却するものとする。</w:t>
      </w:r>
      <w:r w:rsidRPr="00B85E7A">
        <w:rPr>
          <w:sz w:val="22"/>
          <w:szCs w:val="22"/>
        </w:rPr>
        <w:t xml:space="preserve"> </w:t>
      </w:r>
    </w:p>
    <w:p w14:paraId="205D5492" w14:textId="2AA12664" w:rsidR="00815DFD" w:rsidRPr="00B85E7A" w:rsidRDefault="005A6C95" w:rsidP="00E1209F">
      <w:pPr>
        <w:pStyle w:val="Default"/>
        <w:ind w:leftChars="100" w:left="210" w:firstLineChars="100" w:firstLine="220"/>
        <w:rPr>
          <w:sz w:val="22"/>
          <w:szCs w:val="22"/>
        </w:rPr>
      </w:pPr>
      <w:r>
        <w:rPr>
          <w:rFonts w:hint="eastAsia"/>
          <w:sz w:val="22"/>
          <w:szCs w:val="22"/>
        </w:rPr>
        <w:t>また、本業務等により作成し、委託者に提出した成果物の所有権及び著作権は委託者に帰属するものとし、委託者において自由に利用・修正・公開することができるものとする。</w:t>
      </w:r>
    </w:p>
    <w:p w14:paraId="37821F69" w14:textId="77777777" w:rsidR="00815DFD" w:rsidRPr="00B85E7A" w:rsidRDefault="00815DFD" w:rsidP="00815DFD">
      <w:pPr>
        <w:pStyle w:val="Default"/>
        <w:rPr>
          <w:sz w:val="22"/>
          <w:szCs w:val="22"/>
        </w:rPr>
      </w:pPr>
    </w:p>
    <w:p w14:paraId="15FBC5BB" w14:textId="22BB558B" w:rsidR="00815DFD" w:rsidRPr="00B85E7A" w:rsidRDefault="00CD6C02" w:rsidP="00815DFD">
      <w:pPr>
        <w:pStyle w:val="Default"/>
        <w:rPr>
          <w:sz w:val="22"/>
          <w:szCs w:val="22"/>
        </w:rPr>
      </w:pPr>
      <w:r>
        <w:rPr>
          <w:rFonts w:hint="eastAsia"/>
          <w:sz w:val="22"/>
          <w:szCs w:val="22"/>
        </w:rPr>
        <w:t>10</w:t>
      </w:r>
      <w:r w:rsidR="00F41088">
        <w:rPr>
          <w:rFonts w:hint="eastAsia"/>
          <w:sz w:val="22"/>
          <w:szCs w:val="22"/>
        </w:rPr>
        <w:t xml:space="preserve">　</w:t>
      </w:r>
      <w:r w:rsidR="00815DFD" w:rsidRPr="00B85E7A">
        <w:rPr>
          <w:rFonts w:hint="eastAsia"/>
          <w:sz w:val="22"/>
          <w:szCs w:val="22"/>
        </w:rPr>
        <w:t>成果品検査</w:t>
      </w:r>
      <w:r w:rsidR="00815DFD" w:rsidRPr="00B85E7A">
        <w:rPr>
          <w:sz w:val="22"/>
          <w:szCs w:val="22"/>
        </w:rPr>
        <w:t xml:space="preserve"> </w:t>
      </w:r>
    </w:p>
    <w:p w14:paraId="76DD4E74" w14:textId="77777777" w:rsidR="00815DFD" w:rsidRPr="00B85E7A" w:rsidRDefault="00815DFD" w:rsidP="00F41088">
      <w:pPr>
        <w:pStyle w:val="Default"/>
        <w:ind w:leftChars="100" w:left="210" w:firstLineChars="100" w:firstLine="220"/>
        <w:rPr>
          <w:sz w:val="22"/>
          <w:szCs w:val="22"/>
        </w:rPr>
      </w:pPr>
      <w:r w:rsidRPr="00B85E7A">
        <w:rPr>
          <w:rFonts w:hint="eastAsia"/>
          <w:sz w:val="22"/>
          <w:szCs w:val="22"/>
        </w:rPr>
        <w:t>受託者は本業務完了後、委託者の検査を受けるものとし、委託者から本業務に適合しないものとして修正の指示があった場合は、速やかに修正を行うものとする。</w:t>
      </w:r>
      <w:r w:rsidRPr="00B85E7A">
        <w:rPr>
          <w:sz w:val="22"/>
          <w:szCs w:val="22"/>
        </w:rPr>
        <w:t xml:space="preserve"> </w:t>
      </w:r>
    </w:p>
    <w:p w14:paraId="2317A8D6" w14:textId="77777777" w:rsidR="00B35BD7" w:rsidRDefault="00B35BD7" w:rsidP="00DB5E6E">
      <w:pPr>
        <w:pStyle w:val="Default"/>
        <w:rPr>
          <w:rFonts w:cs="Times New Roman"/>
          <w:color w:val="auto"/>
          <w:sz w:val="22"/>
          <w:szCs w:val="22"/>
        </w:rPr>
      </w:pPr>
    </w:p>
    <w:p w14:paraId="0C742C7D" w14:textId="5DD30B9D" w:rsidR="005112BB" w:rsidRDefault="005112BB" w:rsidP="00DB5E6E">
      <w:pPr>
        <w:pStyle w:val="Default"/>
        <w:rPr>
          <w:rFonts w:cs="Times New Roman"/>
          <w:color w:val="auto"/>
          <w:sz w:val="22"/>
          <w:szCs w:val="22"/>
        </w:rPr>
      </w:pPr>
      <w:r>
        <w:rPr>
          <w:rFonts w:cs="Times New Roman" w:hint="eastAsia"/>
          <w:color w:val="auto"/>
          <w:sz w:val="22"/>
          <w:szCs w:val="22"/>
        </w:rPr>
        <w:t>1</w:t>
      </w:r>
      <w:r w:rsidR="00CD6C02">
        <w:rPr>
          <w:rFonts w:cs="Times New Roman" w:hint="eastAsia"/>
          <w:color w:val="auto"/>
          <w:sz w:val="22"/>
          <w:szCs w:val="22"/>
        </w:rPr>
        <w:t>1</w:t>
      </w:r>
      <w:r>
        <w:rPr>
          <w:rFonts w:cs="Times New Roman" w:hint="eastAsia"/>
          <w:color w:val="auto"/>
          <w:sz w:val="22"/>
          <w:szCs w:val="22"/>
        </w:rPr>
        <w:t xml:space="preserve">　その他</w:t>
      </w:r>
    </w:p>
    <w:p w14:paraId="0A4C04D1" w14:textId="0DF88896" w:rsidR="005112BB" w:rsidRDefault="00951493" w:rsidP="00951493">
      <w:pPr>
        <w:pStyle w:val="Default"/>
        <w:numPr>
          <w:ilvl w:val="0"/>
          <w:numId w:val="13"/>
        </w:numPr>
        <w:rPr>
          <w:rFonts w:cs="Times New Roman"/>
          <w:color w:val="auto"/>
          <w:sz w:val="22"/>
          <w:szCs w:val="22"/>
        </w:rPr>
      </w:pPr>
      <w:r>
        <w:rPr>
          <w:rFonts w:cs="Times New Roman" w:hint="eastAsia"/>
          <w:color w:val="auto"/>
          <w:sz w:val="22"/>
          <w:szCs w:val="22"/>
        </w:rPr>
        <w:t xml:space="preserve"> </w:t>
      </w:r>
      <w:r w:rsidR="005112BB">
        <w:rPr>
          <w:rFonts w:cs="Times New Roman" w:hint="eastAsia"/>
          <w:color w:val="auto"/>
          <w:sz w:val="22"/>
          <w:szCs w:val="22"/>
        </w:rPr>
        <w:t>本業務の実施に際し、関係法令、条例及び規則等を遵守すること。</w:t>
      </w:r>
    </w:p>
    <w:p w14:paraId="34837F45" w14:textId="07C4BFED" w:rsidR="00951493" w:rsidRDefault="00951493" w:rsidP="00951493">
      <w:pPr>
        <w:pStyle w:val="Default"/>
        <w:numPr>
          <w:ilvl w:val="0"/>
          <w:numId w:val="13"/>
        </w:numPr>
        <w:rPr>
          <w:rFonts w:cs="Times New Roman"/>
          <w:color w:val="auto"/>
          <w:sz w:val="22"/>
          <w:szCs w:val="22"/>
        </w:rPr>
      </w:pPr>
      <w:r>
        <w:rPr>
          <w:rFonts w:cs="Times New Roman" w:hint="eastAsia"/>
          <w:color w:val="auto"/>
          <w:sz w:val="22"/>
          <w:szCs w:val="22"/>
        </w:rPr>
        <w:t xml:space="preserve"> </w:t>
      </w:r>
      <w:r w:rsidR="005112BB">
        <w:rPr>
          <w:rFonts w:cs="Times New Roman" w:hint="eastAsia"/>
          <w:color w:val="auto"/>
          <w:sz w:val="22"/>
          <w:szCs w:val="22"/>
        </w:rPr>
        <w:t>本業務の実施に際し、定めのない事項や、疑義が生じた場合は、速やかに本町と協議</w:t>
      </w:r>
    </w:p>
    <w:p w14:paraId="799F6F95" w14:textId="4D1EDFFB" w:rsidR="005112BB" w:rsidRDefault="005112BB" w:rsidP="00951493">
      <w:pPr>
        <w:pStyle w:val="Default"/>
        <w:ind w:firstLineChars="200" w:firstLine="440"/>
        <w:rPr>
          <w:rFonts w:cs="Times New Roman"/>
          <w:color w:val="auto"/>
          <w:sz w:val="22"/>
          <w:szCs w:val="22"/>
        </w:rPr>
      </w:pPr>
      <w:r>
        <w:rPr>
          <w:rFonts w:cs="Times New Roman" w:hint="eastAsia"/>
          <w:color w:val="auto"/>
          <w:sz w:val="22"/>
          <w:szCs w:val="22"/>
        </w:rPr>
        <w:t>のうえ定めるものとする。</w:t>
      </w:r>
    </w:p>
    <w:p w14:paraId="1DC63089" w14:textId="7E1A38E9" w:rsidR="00951493" w:rsidRDefault="00951493" w:rsidP="00951493">
      <w:pPr>
        <w:pStyle w:val="Default"/>
        <w:numPr>
          <w:ilvl w:val="0"/>
          <w:numId w:val="13"/>
        </w:numPr>
        <w:rPr>
          <w:rFonts w:cs="Times New Roman"/>
          <w:color w:val="auto"/>
          <w:sz w:val="22"/>
          <w:szCs w:val="22"/>
        </w:rPr>
      </w:pPr>
      <w:r>
        <w:rPr>
          <w:rFonts w:cs="Times New Roman" w:hint="eastAsia"/>
          <w:color w:val="auto"/>
          <w:sz w:val="22"/>
          <w:szCs w:val="22"/>
        </w:rPr>
        <w:t xml:space="preserve"> </w:t>
      </w:r>
      <w:r w:rsidR="00645ED7">
        <w:rPr>
          <w:rFonts w:cs="Times New Roman" w:hint="eastAsia"/>
          <w:color w:val="auto"/>
          <w:sz w:val="22"/>
          <w:szCs w:val="22"/>
        </w:rPr>
        <w:t>受託者は、本委託業務に係る会計帳簿及び証拠書類を町の求めに応じて、閲覧に供す</w:t>
      </w:r>
    </w:p>
    <w:p w14:paraId="5DEC931C" w14:textId="53E8006F" w:rsidR="00645ED7" w:rsidRDefault="00645ED7" w:rsidP="00951493">
      <w:pPr>
        <w:pStyle w:val="Default"/>
        <w:ind w:firstLineChars="200" w:firstLine="440"/>
        <w:rPr>
          <w:rFonts w:cs="Times New Roman"/>
          <w:color w:val="auto"/>
          <w:sz w:val="22"/>
          <w:szCs w:val="22"/>
        </w:rPr>
      </w:pPr>
      <w:r>
        <w:rPr>
          <w:rFonts w:cs="Times New Roman" w:hint="eastAsia"/>
          <w:color w:val="auto"/>
          <w:sz w:val="22"/>
          <w:szCs w:val="22"/>
        </w:rPr>
        <w:t>ることができるように保存しておくこと。</w:t>
      </w:r>
    </w:p>
    <w:p w14:paraId="1DEBF615" w14:textId="77777777" w:rsidR="00C26263" w:rsidRDefault="006F68BF" w:rsidP="00C26263">
      <w:pPr>
        <w:pStyle w:val="Default"/>
        <w:numPr>
          <w:ilvl w:val="0"/>
          <w:numId w:val="13"/>
        </w:numPr>
        <w:rPr>
          <w:rFonts w:cs="Times New Roman"/>
          <w:color w:val="auto"/>
          <w:sz w:val="22"/>
          <w:szCs w:val="22"/>
        </w:rPr>
      </w:pPr>
      <w:r>
        <w:rPr>
          <w:rFonts w:cs="Times New Roman" w:hint="eastAsia"/>
          <w:color w:val="auto"/>
          <w:sz w:val="22"/>
          <w:szCs w:val="22"/>
        </w:rPr>
        <w:t xml:space="preserve">　</w:t>
      </w:r>
      <w:r w:rsidR="00AB0C36">
        <w:rPr>
          <w:rFonts w:cs="Times New Roman" w:hint="eastAsia"/>
          <w:color w:val="auto"/>
          <w:sz w:val="22"/>
          <w:szCs w:val="22"/>
        </w:rPr>
        <w:t>本委託業務は</w:t>
      </w:r>
      <w:r w:rsidR="00645ED7">
        <w:rPr>
          <w:rFonts w:cs="Times New Roman" w:hint="eastAsia"/>
          <w:color w:val="auto"/>
          <w:sz w:val="22"/>
          <w:szCs w:val="22"/>
        </w:rPr>
        <w:t>、</w:t>
      </w:r>
      <w:r w:rsidR="00AB0C36">
        <w:rPr>
          <w:rFonts w:cs="Times New Roman" w:hint="eastAsia"/>
          <w:color w:val="auto"/>
          <w:sz w:val="22"/>
          <w:szCs w:val="22"/>
        </w:rPr>
        <w:t>地域公共交通確保維持改善事業補助金（自動運転</w:t>
      </w:r>
      <w:r w:rsidR="00C26263">
        <w:rPr>
          <w:rFonts w:cs="Times New Roman" w:hint="eastAsia"/>
          <w:color w:val="auto"/>
          <w:sz w:val="22"/>
          <w:szCs w:val="22"/>
        </w:rPr>
        <w:t>社会実装推進事業</w:t>
      </w:r>
      <w:r w:rsidR="00AB0C36">
        <w:rPr>
          <w:rFonts w:cs="Times New Roman" w:hint="eastAsia"/>
          <w:color w:val="auto"/>
          <w:sz w:val="22"/>
          <w:szCs w:val="22"/>
        </w:rPr>
        <w:t>）</w:t>
      </w:r>
    </w:p>
    <w:p w14:paraId="56D2759D" w14:textId="3AD524A7" w:rsidR="00AB0C36" w:rsidRPr="00C26263" w:rsidRDefault="00AB0C36" w:rsidP="00C26263">
      <w:pPr>
        <w:pStyle w:val="Default"/>
        <w:ind w:left="220" w:firstLineChars="100" w:firstLine="220"/>
        <w:rPr>
          <w:rFonts w:cs="Times New Roman"/>
          <w:color w:val="auto"/>
          <w:sz w:val="22"/>
          <w:szCs w:val="22"/>
        </w:rPr>
      </w:pPr>
      <w:r>
        <w:rPr>
          <w:rFonts w:cs="Times New Roman" w:hint="eastAsia"/>
          <w:color w:val="auto"/>
          <w:sz w:val="22"/>
          <w:szCs w:val="22"/>
        </w:rPr>
        <w:t>を活</w:t>
      </w:r>
      <w:r w:rsidRPr="00C26263">
        <w:rPr>
          <w:rFonts w:cs="Times New Roman" w:hint="eastAsia"/>
          <w:color w:val="auto"/>
          <w:sz w:val="22"/>
          <w:szCs w:val="22"/>
        </w:rPr>
        <w:t>用</w:t>
      </w:r>
      <w:r w:rsidR="00E1209F" w:rsidRPr="00C26263">
        <w:rPr>
          <w:rFonts w:cs="Times New Roman" w:hint="eastAsia"/>
          <w:color w:val="auto"/>
          <w:sz w:val="22"/>
          <w:szCs w:val="22"/>
        </w:rPr>
        <w:t>することから、同補助金交付要綱等に基づき適正に処理すること。</w:t>
      </w:r>
    </w:p>
    <w:sectPr w:rsidR="00AB0C36" w:rsidRPr="00C26263" w:rsidSect="007910D6">
      <w:footerReference w:type="default" r:id="rId9"/>
      <w:pgSz w:w="11906" w:h="16838"/>
      <w:pgMar w:top="1418" w:right="1418" w:bottom="1134" w:left="1418" w:header="851" w:footer="397"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D504C9" w14:textId="77777777" w:rsidR="00F51753" w:rsidRDefault="00F51753" w:rsidP="00596367">
      <w:r>
        <w:separator/>
      </w:r>
    </w:p>
  </w:endnote>
  <w:endnote w:type="continuationSeparator" w:id="0">
    <w:p w14:paraId="10AE3B82" w14:textId="77777777" w:rsidR="00F51753" w:rsidRDefault="00F51753" w:rsidP="00596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541C12" w14:textId="77777777" w:rsidR="00852EEF" w:rsidRDefault="00852EEF">
    <w:pPr>
      <w:pStyle w:val="ab"/>
      <w:jc w:val="center"/>
    </w:pPr>
    <w:r>
      <w:fldChar w:fldCharType="begin"/>
    </w:r>
    <w:r>
      <w:instrText>PAGE   \* MERGEFORMAT</w:instrText>
    </w:r>
    <w:r>
      <w:fldChar w:fldCharType="separate"/>
    </w:r>
    <w:r>
      <w:rPr>
        <w:lang w:val="ja-JP"/>
      </w:rPr>
      <w:t>2</w:t>
    </w:r>
    <w:r>
      <w:fldChar w:fldCharType="end"/>
    </w:r>
  </w:p>
  <w:p w14:paraId="5292BB6B" w14:textId="77777777" w:rsidR="00852EEF" w:rsidRDefault="00852EE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B4D469" w14:textId="77777777" w:rsidR="00F51753" w:rsidRDefault="00F51753" w:rsidP="00596367">
      <w:r>
        <w:separator/>
      </w:r>
    </w:p>
  </w:footnote>
  <w:footnote w:type="continuationSeparator" w:id="0">
    <w:p w14:paraId="737BBB58" w14:textId="77777777" w:rsidR="00F51753" w:rsidRDefault="00F51753" w:rsidP="005963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850CE"/>
    <w:multiLevelType w:val="hybridMultilevel"/>
    <w:tmpl w:val="A73C3982"/>
    <w:lvl w:ilvl="0" w:tplc="77BE5246">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1" w15:restartNumberingAfterBreak="0">
    <w:nsid w:val="02B20D8E"/>
    <w:multiLevelType w:val="hybridMultilevel"/>
    <w:tmpl w:val="877E4FDE"/>
    <w:lvl w:ilvl="0" w:tplc="C0424550">
      <w:start w:val="11"/>
      <w:numFmt w:val="decimal"/>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4A1F0E"/>
    <w:multiLevelType w:val="hybridMultilevel"/>
    <w:tmpl w:val="68A27F26"/>
    <w:lvl w:ilvl="0" w:tplc="45D4568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7AD78D5"/>
    <w:multiLevelType w:val="hybridMultilevel"/>
    <w:tmpl w:val="5B1A607E"/>
    <w:lvl w:ilvl="0" w:tplc="F2C633D8">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21DB0730"/>
    <w:multiLevelType w:val="hybridMultilevel"/>
    <w:tmpl w:val="DA8817E0"/>
    <w:lvl w:ilvl="0" w:tplc="0409000F">
      <w:start w:val="1"/>
      <w:numFmt w:val="decimal"/>
      <w:lvlText w:val="%1."/>
      <w:lvlJc w:val="left"/>
      <w:pPr>
        <w:ind w:left="530" w:hanging="420"/>
      </w:pPr>
    </w:lvl>
    <w:lvl w:ilvl="1" w:tplc="04090017" w:tentative="1">
      <w:start w:val="1"/>
      <w:numFmt w:val="aiueoFullWidth"/>
      <w:lvlText w:val="(%2)"/>
      <w:lvlJc w:val="left"/>
      <w:pPr>
        <w:ind w:left="950" w:hanging="420"/>
      </w:pPr>
    </w:lvl>
    <w:lvl w:ilvl="2" w:tplc="04090011" w:tentative="1">
      <w:start w:val="1"/>
      <w:numFmt w:val="decimalEnclosedCircle"/>
      <w:lvlText w:val="%3"/>
      <w:lvlJc w:val="left"/>
      <w:pPr>
        <w:ind w:left="1370" w:hanging="420"/>
      </w:pPr>
    </w:lvl>
    <w:lvl w:ilvl="3" w:tplc="0409000F" w:tentative="1">
      <w:start w:val="1"/>
      <w:numFmt w:val="decimal"/>
      <w:lvlText w:val="%4."/>
      <w:lvlJc w:val="left"/>
      <w:pPr>
        <w:ind w:left="1790" w:hanging="420"/>
      </w:pPr>
    </w:lvl>
    <w:lvl w:ilvl="4" w:tplc="04090017" w:tentative="1">
      <w:start w:val="1"/>
      <w:numFmt w:val="aiueoFullWidth"/>
      <w:lvlText w:val="(%5)"/>
      <w:lvlJc w:val="left"/>
      <w:pPr>
        <w:ind w:left="2210" w:hanging="420"/>
      </w:pPr>
    </w:lvl>
    <w:lvl w:ilvl="5" w:tplc="04090011" w:tentative="1">
      <w:start w:val="1"/>
      <w:numFmt w:val="decimalEnclosedCircle"/>
      <w:lvlText w:val="%6"/>
      <w:lvlJc w:val="left"/>
      <w:pPr>
        <w:ind w:left="2630" w:hanging="420"/>
      </w:pPr>
    </w:lvl>
    <w:lvl w:ilvl="6" w:tplc="0409000F" w:tentative="1">
      <w:start w:val="1"/>
      <w:numFmt w:val="decimal"/>
      <w:lvlText w:val="%7."/>
      <w:lvlJc w:val="left"/>
      <w:pPr>
        <w:ind w:left="3050" w:hanging="420"/>
      </w:pPr>
    </w:lvl>
    <w:lvl w:ilvl="7" w:tplc="04090017" w:tentative="1">
      <w:start w:val="1"/>
      <w:numFmt w:val="aiueoFullWidth"/>
      <w:lvlText w:val="(%8)"/>
      <w:lvlJc w:val="left"/>
      <w:pPr>
        <w:ind w:left="3470" w:hanging="420"/>
      </w:pPr>
    </w:lvl>
    <w:lvl w:ilvl="8" w:tplc="04090011" w:tentative="1">
      <w:start w:val="1"/>
      <w:numFmt w:val="decimalEnclosedCircle"/>
      <w:lvlText w:val="%9"/>
      <w:lvlJc w:val="left"/>
      <w:pPr>
        <w:ind w:left="3890" w:hanging="420"/>
      </w:pPr>
    </w:lvl>
  </w:abstractNum>
  <w:abstractNum w:abstractNumId="5" w15:restartNumberingAfterBreak="0">
    <w:nsid w:val="22863382"/>
    <w:multiLevelType w:val="hybridMultilevel"/>
    <w:tmpl w:val="AE72F074"/>
    <w:lvl w:ilvl="0" w:tplc="1F80E076">
      <w:start w:val="2"/>
      <w:numFmt w:val="bullet"/>
      <w:lvlText w:val="※"/>
      <w:lvlJc w:val="left"/>
      <w:pPr>
        <w:ind w:left="840" w:hanging="360"/>
      </w:pPr>
      <w:rPr>
        <w:rFonts w:ascii="ＭＳ 明朝" w:eastAsia="ＭＳ 明朝" w:hAnsi="ＭＳ 明朝" w:cs="Times New Roman" w:hint="eastAsia"/>
      </w:rPr>
    </w:lvl>
    <w:lvl w:ilvl="1" w:tplc="0409000B" w:tentative="1">
      <w:start w:val="1"/>
      <w:numFmt w:val="bullet"/>
      <w:lvlText w:val=""/>
      <w:lvlJc w:val="left"/>
      <w:pPr>
        <w:ind w:left="1320" w:hanging="420"/>
      </w:pPr>
      <w:rPr>
        <w:rFonts w:ascii="Wingdings" w:hAnsi="Wingdings" w:hint="default"/>
      </w:rPr>
    </w:lvl>
    <w:lvl w:ilvl="2" w:tplc="0409000D"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B" w:tentative="1">
      <w:start w:val="1"/>
      <w:numFmt w:val="bullet"/>
      <w:lvlText w:val=""/>
      <w:lvlJc w:val="left"/>
      <w:pPr>
        <w:ind w:left="2580" w:hanging="420"/>
      </w:pPr>
      <w:rPr>
        <w:rFonts w:ascii="Wingdings" w:hAnsi="Wingdings" w:hint="default"/>
      </w:rPr>
    </w:lvl>
    <w:lvl w:ilvl="5" w:tplc="0409000D"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B" w:tentative="1">
      <w:start w:val="1"/>
      <w:numFmt w:val="bullet"/>
      <w:lvlText w:val=""/>
      <w:lvlJc w:val="left"/>
      <w:pPr>
        <w:ind w:left="3840" w:hanging="420"/>
      </w:pPr>
      <w:rPr>
        <w:rFonts w:ascii="Wingdings" w:hAnsi="Wingdings" w:hint="default"/>
      </w:rPr>
    </w:lvl>
    <w:lvl w:ilvl="8" w:tplc="0409000D" w:tentative="1">
      <w:start w:val="1"/>
      <w:numFmt w:val="bullet"/>
      <w:lvlText w:val=""/>
      <w:lvlJc w:val="left"/>
      <w:pPr>
        <w:ind w:left="4260" w:hanging="420"/>
      </w:pPr>
      <w:rPr>
        <w:rFonts w:ascii="Wingdings" w:hAnsi="Wingdings" w:hint="default"/>
      </w:rPr>
    </w:lvl>
  </w:abstractNum>
  <w:abstractNum w:abstractNumId="6" w15:restartNumberingAfterBreak="0">
    <w:nsid w:val="245D4506"/>
    <w:multiLevelType w:val="hybridMultilevel"/>
    <w:tmpl w:val="4970D768"/>
    <w:lvl w:ilvl="0" w:tplc="AEA468D6">
      <w:start w:val="1"/>
      <w:numFmt w:val="decimal"/>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2A0D6A59"/>
    <w:multiLevelType w:val="hybridMultilevel"/>
    <w:tmpl w:val="3AE25B14"/>
    <w:lvl w:ilvl="0" w:tplc="4B98714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30956F04"/>
    <w:multiLevelType w:val="hybridMultilevel"/>
    <w:tmpl w:val="B40CC5C6"/>
    <w:lvl w:ilvl="0" w:tplc="AB42844A">
      <w:start w:val="1"/>
      <w:numFmt w:val="decimalEnclosedCircle"/>
      <w:lvlText w:val="%1"/>
      <w:lvlJc w:val="left"/>
      <w:pPr>
        <w:ind w:left="360" w:hanging="360"/>
      </w:pPr>
      <w:rPr>
        <w:rFonts w:hAnsi="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4A67C5F"/>
    <w:multiLevelType w:val="hybridMultilevel"/>
    <w:tmpl w:val="493C166A"/>
    <w:lvl w:ilvl="0" w:tplc="34E8F5AC">
      <w:start w:val="1"/>
      <w:numFmt w:val="decimalEnclosedParen"/>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58DA5FF4"/>
    <w:multiLevelType w:val="hybridMultilevel"/>
    <w:tmpl w:val="00C4C978"/>
    <w:lvl w:ilvl="0" w:tplc="45D4568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EB21A58"/>
    <w:multiLevelType w:val="hybridMultilevel"/>
    <w:tmpl w:val="E200B4C6"/>
    <w:lvl w:ilvl="0" w:tplc="2CDC66D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75E075BF"/>
    <w:multiLevelType w:val="hybridMultilevel"/>
    <w:tmpl w:val="9BD01DDA"/>
    <w:lvl w:ilvl="0" w:tplc="749CF4DE">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num w:numId="1" w16cid:durableId="1955214296">
    <w:abstractNumId w:val="7"/>
  </w:num>
  <w:num w:numId="2" w16cid:durableId="345521042">
    <w:abstractNumId w:val="11"/>
  </w:num>
  <w:num w:numId="3" w16cid:durableId="462965821">
    <w:abstractNumId w:val="5"/>
  </w:num>
  <w:num w:numId="4" w16cid:durableId="4212579">
    <w:abstractNumId w:val="2"/>
  </w:num>
  <w:num w:numId="5" w16cid:durableId="1506627052">
    <w:abstractNumId w:val="1"/>
  </w:num>
  <w:num w:numId="6" w16cid:durableId="419330103">
    <w:abstractNumId w:val="10"/>
  </w:num>
  <w:num w:numId="7" w16cid:durableId="622733450">
    <w:abstractNumId w:val="8"/>
  </w:num>
  <w:num w:numId="8" w16cid:durableId="1478570341">
    <w:abstractNumId w:val="4"/>
  </w:num>
  <w:num w:numId="9" w16cid:durableId="1923219667">
    <w:abstractNumId w:val="6"/>
  </w:num>
  <w:num w:numId="10" w16cid:durableId="925574921">
    <w:abstractNumId w:val="12"/>
  </w:num>
  <w:num w:numId="11" w16cid:durableId="161939788">
    <w:abstractNumId w:val="3"/>
  </w:num>
  <w:num w:numId="12" w16cid:durableId="636182344">
    <w:abstractNumId w:val="9"/>
  </w:num>
  <w:num w:numId="13" w16cid:durableId="130749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HorizontalSpacing w:val="105"/>
  <w:displayHorizontalDrawingGridEvery w:val="0"/>
  <w:displayVerticalDrawingGridEvery w:val="2"/>
  <w:characterSpacingControl w:val="compressPunctuation"/>
  <w:doNotValidateAgainstSchema/>
  <w:doNotDemarcateInvalidXml/>
  <w:hdrShapeDefaults>
    <o:shapedefaults v:ext="edit" spidmax="2052">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2A27"/>
    <w:rsid w:val="00003522"/>
    <w:rsid w:val="000076EB"/>
    <w:rsid w:val="000116E5"/>
    <w:rsid w:val="0003539C"/>
    <w:rsid w:val="00047200"/>
    <w:rsid w:val="00047223"/>
    <w:rsid w:val="00047AE7"/>
    <w:rsid w:val="00080335"/>
    <w:rsid w:val="000803C9"/>
    <w:rsid w:val="00093B73"/>
    <w:rsid w:val="000B3A6B"/>
    <w:rsid w:val="000B5805"/>
    <w:rsid w:val="000D2FE7"/>
    <w:rsid w:val="000D36CE"/>
    <w:rsid w:val="000E0A1F"/>
    <w:rsid w:val="00150647"/>
    <w:rsid w:val="00163889"/>
    <w:rsid w:val="00171441"/>
    <w:rsid w:val="00172A27"/>
    <w:rsid w:val="00172F23"/>
    <w:rsid w:val="00175F5F"/>
    <w:rsid w:val="001808A9"/>
    <w:rsid w:val="001A56C6"/>
    <w:rsid w:val="001C22EF"/>
    <w:rsid w:val="001C6613"/>
    <w:rsid w:val="001D45F3"/>
    <w:rsid w:val="001D7ED4"/>
    <w:rsid w:val="0020088C"/>
    <w:rsid w:val="00207AF2"/>
    <w:rsid w:val="00232064"/>
    <w:rsid w:val="00242157"/>
    <w:rsid w:val="00286FCC"/>
    <w:rsid w:val="002A4F39"/>
    <w:rsid w:val="002A5CB7"/>
    <w:rsid w:val="002B29E4"/>
    <w:rsid w:val="002C694E"/>
    <w:rsid w:val="002C7260"/>
    <w:rsid w:val="002E1EE2"/>
    <w:rsid w:val="002E39D7"/>
    <w:rsid w:val="002E7F7A"/>
    <w:rsid w:val="00304EC2"/>
    <w:rsid w:val="003142E8"/>
    <w:rsid w:val="003513CC"/>
    <w:rsid w:val="00384FAA"/>
    <w:rsid w:val="003938F5"/>
    <w:rsid w:val="00396286"/>
    <w:rsid w:val="003B193C"/>
    <w:rsid w:val="003B2F1C"/>
    <w:rsid w:val="003D49AF"/>
    <w:rsid w:val="003D5A97"/>
    <w:rsid w:val="003D6BC3"/>
    <w:rsid w:val="003F2A07"/>
    <w:rsid w:val="003F33C9"/>
    <w:rsid w:val="003F3636"/>
    <w:rsid w:val="003F3D19"/>
    <w:rsid w:val="003F63B5"/>
    <w:rsid w:val="0040264A"/>
    <w:rsid w:val="004127B0"/>
    <w:rsid w:val="0043093B"/>
    <w:rsid w:val="00452A6C"/>
    <w:rsid w:val="00461134"/>
    <w:rsid w:val="004826CE"/>
    <w:rsid w:val="004834CF"/>
    <w:rsid w:val="00483ECF"/>
    <w:rsid w:val="0048702F"/>
    <w:rsid w:val="00493285"/>
    <w:rsid w:val="00493B42"/>
    <w:rsid w:val="004B0CBD"/>
    <w:rsid w:val="004B19CC"/>
    <w:rsid w:val="004C2653"/>
    <w:rsid w:val="004C3149"/>
    <w:rsid w:val="004C626C"/>
    <w:rsid w:val="004D5D0B"/>
    <w:rsid w:val="004E1745"/>
    <w:rsid w:val="004E3542"/>
    <w:rsid w:val="004F29EE"/>
    <w:rsid w:val="004F5498"/>
    <w:rsid w:val="005112BB"/>
    <w:rsid w:val="00520C04"/>
    <w:rsid w:val="00551187"/>
    <w:rsid w:val="00564A1F"/>
    <w:rsid w:val="00565A8D"/>
    <w:rsid w:val="00580EF2"/>
    <w:rsid w:val="00587DFF"/>
    <w:rsid w:val="005901EF"/>
    <w:rsid w:val="00596367"/>
    <w:rsid w:val="005A05C7"/>
    <w:rsid w:val="005A0EDB"/>
    <w:rsid w:val="005A3B47"/>
    <w:rsid w:val="005A6C95"/>
    <w:rsid w:val="005B3D86"/>
    <w:rsid w:val="005C0922"/>
    <w:rsid w:val="005C2C1E"/>
    <w:rsid w:val="005C5B06"/>
    <w:rsid w:val="005D01DE"/>
    <w:rsid w:val="005E48E1"/>
    <w:rsid w:val="005F727A"/>
    <w:rsid w:val="006213D3"/>
    <w:rsid w:val="00624696"/>
    <w:rsid w:val="006259E6"/>
    <w:rsid w:val="006310B2"/>
    <w:rsid w:val="00631811"/>
    <w:rsid w:val="00632C12"/>
    <w:rsid w:val="00634637"/>
    <w:rsid w:val="00635F75"/>
    <w:rsid w:val="00645ED7"/>
    <w:rsid w:val="00664C2C"/>
    <w:rsid w:val="00686EEF"/>
    <w:rsid w:val="00693804"/>
    <w:rsid w:val="006A1EA2"/>
    <w:rsid w:val="006B6787"/>
    <w:rsid w:val="006C07DA"/>
    <w:rsid w:val="006C1756"/>
    <w:rsid w:val="006C1A75"/>
    <w:rsid w:val="006C4358"/>
    <w:rsid w:val="006C6997"/>
    <w:rsid w:val="006D3751"/>
    <w:rsid w:val="006D52D1"/>
    <w:rsid w:val="006F0085"/>
    <w:rsid w:val="006F4106"/>
    <w:rsid w:val="006F68BF"/>
    <w:rsid w:val="006F6C81"/>
    <w:rsid w:val="00707E29"/>
    <w:rsid w:val="0071592E"/>
    <w:rsid w:val="00725B9C"/>
    <w:rsid w:val="00752F62"/>
    <w:rsid w:val="00760099"/>
    <w:rsid w:val="00773A03"/>
    <w:rsid w:val="00780292"/>
    <w:rsid w:val="007815E6"/>
    <w:rsid w:val="00783612"/>
    <w:rsid w:val="007863FB"/>
    <w:rsid w:val="007910D6"/>
    <w:rsid w:val="0079207D"/>
    <w:rsid w:val="0079393D"/>
    <w:rsid w:val="00793B5D"/>
    <w:rsid w:val="007A40F4"/>
    <w:rsid w:val="007D551A"/>
    <w:rsid w:val="007E1BD8"/>
    <w:rsid w:val="007E3AC5"/>
    <w:rsid w:val="007F6AF2"/>
    <w:rsid w:val="007F7501"/>
    <w:rsid w:val="00805234"/>
    <w:rsid w:val="00815DFD"/>
    <w:rsid w:val="00847CAA"/>
    <w:rsid w:val="00852EEF"/>
    <w:rsid w:val="00853349"/>
    <w:rsid w:val="00882AD5"/>
    <w:rsid w:val="008839A4"/>
    <w:rsid w:val="00885B13"/>
    <w:rsid w:val="00886A9E"/>
    <w:rsid w:val="00886AD5"/>
    <w:rsid w:val="00896285"/>
    <w:rsid w:val="008A6251"/>
    <w:rsid w:val="008B1159"/>
    <w:rsid w:val="008B25B5"/>
    <w:rsid w:val="008B50AD"/>
    <w:rsid w:val="008C3CAF"/>
    <w:rsid w:val="008C48AD"/>
    <w:rsid w:val="008C71DB"/>
    <w:rsid w:val="008E5BE3"/>
    <w:rsid w:val="008F58CB"/>
    <w:rsid w:val="00925ECE"/>
    <w:rsid w:val="00931496"/>
    <w:rsid w:val="00951493"/>
    <w:rsid w:val="009844E5"/>
    <w:rsid w:val="009F525F"/>
    <w:rsid w:val="009F5CB3"/>
    <w:rsid w:val="00A03B70"/>
    <w:rsid w:val="00A116A0"/>
    <w:rsid w:val="00A32450"/>
    <w:rsid w:val="00A326BE"/>
    <w:rsid w:val="00A368E1"/>
    <w:rsid w:val="00A433D9"/>
    <w:rsid w:val="00A45D1D"/>
    <w:rsid w:val="00A46E1A"/>
    <w:rsid w:val="00A50D1A"/>
    <w:rsid w:val="00A51731"/>
    <w:rsid w:val="00A53F1A"/>
    <w:rsid w:val="00A70B96"/>
    <w:rsid w:val="00A845E4"/>
    <w:rsid w:val="00A84D3A"/>
    <w:rsid w:val="00A90055"/>
    <w:rsid w:val="00A95843"/>
    <w:rsid w:val="00AA4F26"/>
    <w:rsid w:val="00AB0C36"/>
    <w:rsid w:val="00AB3552"/>
    <w:rsid w:val="00AB3798"/>
    <w:rsid w:val="00AD262F"/>
    <w:rsid w:val="00AD3B44"/>
    <w:rsid w:val="00AE0192"/>
    <w:rsid w:val="00B0097E"/>
    <w:rsid w:val="00B012C7"/>
    <w:rsid w:val="00B02B93"/>
    <w:rsid w:val="00B064AB"/>
    <w:rsid w:val="00B11227"/>
    <w:rsid w:val="00B11FFE"/>
    <w:rsid w:val="00B12D07"/>
    <w:rsid w:val="00B147CE"/>
    <w:rsid w:val="00B21B54"/>
    <w:rsid w:val="00B23036"/>
    <w:rsid w:val="00B35BD7"/>
    <w:rsid w:val="00B35CF4"/>
    <w:rsid w:val="00B45D57"/>
    <w:rsid w:val="00B63B04"/>
    <w:rsid w:val="00B64B23"/>
    <w:rsid w:val="00B71258"/>
    <w:rsid w:val="00B841FA"/>
    <w:rsid w:val="00B85E7A"/>
    <w:rsid w:val="00BA75B2"/>
    <w:rsid w:val="00BB1F8D"/>
    <w:rsid w:val="00BC3E50"/>
    <w:rsid w:val="00BC4A9B"/>
    <w:rsid w:val="00BE3C81"/>
    <w:rsid w:val="00C14276"/>
    <w:rsid w:val="00C20B74"/>
    <w:rsid w:val="00C234D0"/>
    <w:rsid w:val="00C249FE"/>
    <w:rsid w:val="00C26263"/>
    <w:rsid w:val="00C4053F"/>
    <w:rsid w:val="00C54036"/>
    <w:rsid w:val="00C57736"/>
    <w:rsid w:val="00C62F93"/>
    <w:rsid w:val="00C67E6C"/>
    <w:rsid w:val="00C87556"/>
    <w:rsid w:val="00CA3BCE"/>
    <w:rsid w:val="00CB0CB1"/>
    <w:rsid w:val="00CB4FAC"/>
    <w:rsid w:val="00CB5EF0"/>
    <w:rsid w:val="00CC173F"/>
    <w:rsid w:val="00CC23BA"/>
    <w:rsid w:val="00CD04B6"/>
    <w:rsid w:val="00CD227B"/>
    <w:rsid w:val="00CD6C02"/>
    <w:rsid w:val="00CE57AC"/>
    <w:rsid w:val="00D07875"/>
    <w:rsid w:val="00D2261A"/>
    <w:rsid w:val="00D34E95"/>
    <w:rsid w:val="00D407FB"/>
    <w:rsid w:val="00D43DAF"/>
    <w:rsid w:val="00D46328"/>
    <w:rsid w:val="00D60454"/>
    <w:rsid w:val="00D81C30"/>
    <w:rsid w:val="00D82A3F"/>
    <w:rsid w:val="00D83F09"/>
    <w:rsid w:val="00DA7434"/>
    <w:rsid w:val="00DB458D"/>
    <w:rsid w:val="00DB5E6E"/>
    <w:rsid w:val="00DC3710"/>
    <w:rsid w:val="00DD1277"/>
    <w:rsid w:val="00DD6507"/>
    <w:rsid w:val="00DE6687"/>
    <w:rsid w:val="00E0678A"/>
    <w:rsid w:val="00E1209F"/>
    <w:rsid w:val="00E13095"/>
    <w:rsid w:val="00E14BEF"/>
    <w:rsid w:val="00E321C1"/>
    <w:rsid w:val="00E62B66"/>
    <w:rsid w:val="00E6568F"/>
    <w:rsid w:val="00E66BC5"/>
    <w:rsid w:val="00E708AB"/>
    <w:rsid w:val="00E7191C"/>
    <w:rsid w:val="00E73111"/>
    <w:rsid w:val="00E81B54"/>
    <w:rsid w:val="00E9365E"/>
    <w:rsid w:val="00EA7191"/>
    <w:rsid w:val="00EB18BF"/>
    <w:rsid w:val="00EE51CB"/>
    <w:rsid w:val="00EF4427"/>
    <w:rsid w:val="00F01570"/>
    <w:rsid w:val="00F050BC"/>
    <w:rsid w:val="00F07390"/>
    <w:rsid w:val="00F12E61"/>
    <w:rsid w:val="00F33812"/>
    <w:rsid w:val="00F347CF"/>
    <w:rsid w:val="00F34F20"/>
    <w:rsid w:val="00F41088"/>
    <w:rsid w:val="00F51753"/>
    <w:rsid w:val="00F53B0E"/>
    <w:rsid w:val="00F55444"/>
    <w:rsid w:val="00F62560"/>
    <w:rsid w:val="00F72CBA"/>
    <w:rsid w:val="00FA12B8"/>
    <w:rsid w:val="00FB5A7D"/>
    <w:rsid w:val="04AE4EF5"/>
    <w:rsid w:val="06D25A73"/>
    <w:rsid w:val="0D0C30AE"/>
    <w:rsid w:val="167D28B1"/>
    <w:rsid w:val="1A7968CB"/>
    <w:rsid w:val="2158137A"/>
    <w:rsid w:val="24F80586"/>
    <w:rsid w:val="31BB07F5"/>
    <w:rsid w:val="37DC358E"/>
    <w:rsid w:val="3ABB2071"/>
    <w:rsid w:val="3E455DDF"/>
    <w:rsid w:val="493676C2"/>
    <w:rsid w:val="49E4597B"/>
    <w:rsid w:val="5AF518B3"/>
    <w:rsid w:val="5C543EED"/>
    <w:rsid w:val="5F4F6AED"/>
    <w:rsid w:val="60767E27"/>
    <w:rsid w:val="60C972F4"/>
    <w:rsid w:val="755D7B4C"/>
    <w:rsid w:val="7587664F"/>
    <w:rsid w:val="786C477F"/>
    <w:rsid w:val="7BAE2F73"/>
    <w:rsid w:val="7C1D4C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v:textbox inset="5.85pt,.7pt,5.85pt,.7pt"/>
    </o:shapedefaults>
    <o:shapelayout v:ext="edit">
      <o:idmap v:ext="edit" data="2"/>
    </o:shapelayout>
  </w:shapeDefaults>
  <w:decimalSymbol w:val="."/>
  <w:listSeparator w:val=","/>
  <w14:docId w14:val="0DA3AF75"/>
  <w15:chartTrackingRefBased/>
  <w15:docId w15:val="{8FA38AAD-05F9-4EA5-9823-21414FB6A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FF"/>
      <w:u w:val="single"/>
    </w:rPr>
  </w:style>
  <w:style w:type="paragraph" w:styleId="a4">
    <w:name w:val="Closing"/>
    <w:basedOn w:val="a"/>
    <w:pPr>
      <w:jc w:val="right"/>
    </w:pPr>
  </w:style>
  <w:style w:type="paragraph" w:styleId="a5">
    <w:name w:val="Balloon Text"/>
    <w:basedOn w:val="a"/>
    <w:rPr>
      <w:rFonts w:ascii="Arial" w:eastAsia="ＭＳ ゴシック" w:hAnsi="Arial"/>
      <w:sz w:val="18"/>
      <w:szCs w:val="18"/>
    </w:rPr>
  </w:style>
  <w:style w:type="paragraph" w:styleId="a6">
    <w:name w:val="Date"/>
    <w:basedOn w:val="a"/>
    <w:next w:val="a"/>
  </w:style>
  <w:style w:type="paragraph" w:styleId="a7">
    <w:name w:val="Note Heading"/>
    <w:basedOn w:val="a"/>
    <w:next w:val="a"/>
    <w:pPr>
      <w:jc w:val="center"/>
    </w:pPr>
  </w:style>
  <w:style w:type="paragraph" w:styleId="a8">
    <w:name w:val="Body Text"/>
    <w:basedOn w:val="a"/>
    <w:pPr>
      <w:jc w:val="distribute"/>
    </w:pPr>
    <w:rPr>
      <w:color w:val="000000"/>
      <w:sz w:val="24"/>
    </w:rPr>
  </w:style>
  <w:style w:type="paragraph" w:styleId="a9">
    <w:name w:val="header"/>
    <w:basedOn w:val="a"/>
    <w:link w:val="aa"/>
    <w:rsid w:val="00596367"/>
    <w:pPr>
      <w:tabs>
        <w:tab w:val="center" w:pos="4252"/>
        <w:tab w:val="right" w:pos="8504"/>
      </w:tabs>
      <w:snapToGrid w:val="0"/>
    </w:pPr>
  </w:style>
  <w:style w:type="character" w:customStyle="1" w:styleId="aa">
    <w:name w:val="ヘッダー (文字)"/>
    <w:link w:val="a9"/>
    <w:rsid w:val="00596367"/>
    <w:rPr>
      <w:kern w:val="2"/>
      <w:sz w:val="21"/>
      <w:szCs w:val="24"/>
    </w:rPr>
  </w:style>
  <w:style w:type="paragraph" w:styleId="ab">
    <w:name w:val="footer"/>
    <w:basedOn w:val="a"/>
    <w:link w:val="ac"/>
    <w:uiPriority w:val="99"/>
    <w:rsid w:val="00596367"/>
    <w:pPr>
      <w:tabs>
        <w:tab w:val="center" w:pos="4252"/>
        <w:tab w:val="right" w:pos="8504"/>
      </w:tabs>
      <w:snapToGrid w:val="0"/>
    </w:pPr>
  </w:style>
  <w:style w:type="character" w:customStyle="1" w:styleId="ac">
    <w:name w:val="フッター (文字)"/>
    <w:link w:val="ab"/>
    <w:uiPriority w:val="99"/>
    <w:rsid w:val="00596367"/>
    <w:rPr>
      <w:kern w:val="2"/>
      <w:sz w:val="21"/>
      <w:szCs w:val="24"/>
    </w:rPr>
  </w:style>
  <w:style w:type="paragraph" w:customStyle="1" w:styleId="Default">
    <w:name w:val="Default"/>
    <w:rsid w:val="00DB5E6E"/>
    <w:pPr>
      <w:widowControl w:val="0"/>
      <w:autoSpaceDE w:val="0"/>
      <w:autoSpaceDN w:val="0"/>
      <w:adjustRightInd w:val="0"/>
    </w:pPr>
    <w:rPr>
      <w:rFonts w:ascii="ＭＳ 明朝" w:cs="ＭＳ 明朝"/>
      <w:color w:val="000000"/>
      <w:sz w:val="24"/>
      <w:szCs w:val="24"/>
    </w:rPr>
  </w:style>
  <w:style w:type="paragraph" w:styleId="Web">
    <w:name w:val="Normal (Web)"/>
    <w:basedOn w:val="a"/>
    <w:uiPriority w:val="99"/>
    <w:unhideWhenUsed/>
    <w:rsid w:val="00F62560"/>
    <w:pPr>
      <w:widowControl/>
      <w:spacing w:before="100" w:beforeAutospacing="1" w:after="100" w:afterAutospacing="1"/>
      <w:jc w:val="left"/>
    </w:pPr>
    <w:rPr>
      <w:rFonts w:ascii="ＭＳ Ｐゴシック" w:eastAsia="ＭＳ Ｐゴシック" w:hAnsi="ＭＳ Ｐゴシック" w:cs="ＭＳ Ｐゴシック"/>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647</TotalTime>
  <Pages>4</Pages>
  <Words>360</Words>
  <Characters>2054</Characters>
  <Application>Microsoft Office Word</Application>
  <DocSecurity>0</DocSecurity>
  <PresentationFormat/>
  <Lines>17</Lines>
  <Paragraphs>4</Paragraphs>
  <Slides>0</Slides>
  <Notes>0</Notes>
  <HiddenSlides>0</HiddenSlides>
  <MMClips>0</MMClips>
  <ScaleCrop>false</ScaleCrop>
  <HeadingPairs>
    <vt:vector size="2" baseType="variant">
      <vt:variant>
        <vt:lpstr>タイトル</vt:lpstr>
      </vt:variant>
      <vt:variant>
        <vt:i4>1</vt:i4>
      </vt:variant>
    </vt:vector>
  </HeadingPairs>
  <TitlesOfParts>
    <vt:vector size="1" baseType="lpstr">
      <vt:lpstr>特記仕様書</vt:lpstr>
    </vt:vector>
  </TitlesOfParts>
  <Manager/>
  <Company/>
  <LinksUpToDate>false</LinksUpToDate>
  <CharactersWithSpaces>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特記仕様書</dc:title>
  <dc:subject/>
  <dc:creator>総務</dc:creator>
  <cp:keywords/>
  <dc:description/>
  <cp:lastModifiedBy>川連 凛太朗</cp:lastModifiedBy>
  <cp:revision>50</cp:revision>
  <cp:lastPrinted>2024-02-16T04:50:00Z</cp:lastPrinted>
  <dcterms:created xsi:type="dcterms:W3CDTF">2024-01-30T01:05:00Z</dcterms:created>
  <dcterms:modified xsi:type="dcterms:W3CDTF">2025-06-24T00:02:00Z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1041-10.8.0.5423</vt:lpwstr>
  </property>
</Properties>
</file>